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E5F1" w14:textId="79FAE8E6" w:rsidR="00063D11" w:rsidRPr="00885A71" w:rsidRDefault="00885A71" w:rsidP="00885A71">
      <w:pPr>
        <w:jc w:val="center"/>
        <w:rPr>
          <w:b/>
          <w:bCs/>
        </w:rPr>
      </w:pPr>
      <w:r w:rsidRPr="00885A71">
        <w:rPr>
          <w:b/>
          <w:bCs/>
        </w:rPr>
        <w:t>Безопасность во время майских праздников</w:t>
      </w:r>
    </w:p>
    <w:p w14:paraId="20556A87" w14:textId="77777777" w:rsidR="00885A71" w:rsidRDefault="00885A71" w:rsidP="00885A71">
      <w:r>
        <w:t>Уважаемые учащиеся и родители! Приближаются майские праздники. В это время у всех появляется больше свободного времени, и чаще дети предоставлены сами себе. Не всегда детские занятия могут быть безопасны. Поэтому в праздничные дни детей подстерегает повышенная опасность на дорогах, у водоёмов, в лесу, на игровых площадках, в садах, во дворах. Этому способствует любопытство детей, наличие свободного времени, а главное отсутствие должного контроля со стороны взрослых.</w:t>
      </w:r>
    </w:p>
    <w:p w14:paraId="04C7FB78" w14:textId="6162A4B4" w:rsidR="00885A71" w:rsidRDefault="00885A71" w:rsidP="00885A71">
      <w:r>
        <w:t>Поздним вечером и ночью (с 22.00 до 6.00 часов) детям и подросткам законодательно запрещено появляться на улице без сопровождения взрослых.</w:t>
      </w:r>
    </w:p>
    <w:p w14:paraId="2D17CEFF" w14:textId="77777777" w:rsidR="00885A71" w:rsidRPr="00885A71" w:rsidRDefault="00885A71" w:rsidP="00885A71">
      <w:pPr>
        <w:rPr>
          <w:b/>
          <w:bCs/>
          <w:i/>
          <w:iCs/>
        </w:rPr>
      </w:pPr>
      <w:r w:rsidRPr="00885A71">
        <w:rPr>
          <w:b/>
          <w:bCs/>
          <w:i/>
          <w:iCs/>
        </w:rPr>
        <w:t>Помните правила:</w:t>
      </w:r>
    </w:p>
    <w:p w14:paraId="056CE50E" w14:textId="03A7DD1B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>Не разговаривайте с незнакомыми людьми</w:t>
      </w:r>
      <w:r>
        <w:t>.</w:t>
      </w:r>
    </w:p>
    <w:p w14:paraId="3D9C0A73" w14:textId="59DA14F2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>Ни при каких обстоятельствах не садитесь в машину с незнакомыми людьми</w:t>
      </w:r>
      <w:r>
        <w:t>.</w:t>
      </w:r>
    </w:p>
    <w:p w14:paraId="2649B8BE" w14:textId="77777777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>Игры около и на воде кроме удовольствия несут угрозу жизни и здоровью. Берега после ухода воды неустойчивы, возможны обрушения.</w:t>
      </w:r>
    </w:p>
    <w:p w14:paraId="75411821" w14:textId="77777777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>Чтобы не стать жертвой или виновником дорожно-транспортного происшествия соблюдайте правила дорожного движения, будьте предельно внимательными на дороге и в общественном транспорте.</w:t>
      </w:r>
    </w:p>
    <w:p w14:paraId="5D479249" w14:textId="77777777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>Проявляйте осторожность и соблюдайте все требования безопасности, находясь на игровой или спортивной площадке.</w:t>
      </w:r>
    </w:p>
    <w:p w14:paraId="1DC3F4BB" w14:textId="77777777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>Соблюдайте правила езды на велосипедах. 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или мопедом.</w:t>
      </w:r>
    </w:p>
    <w:p w14:paraId="0190673B" w14:textId="000A58AA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>Будьте предельно осторожны с огнем. Наиболее распространенные случаи пожаров из-за неосторожного обращения с огнем: детская шалость с огнем; непотушенные угли, зола, костры, спички; сжигание мусора на придомовых участках.</w:t>
      </w:r>
    </w:p>
    <w:p w14:paraId="1BD4E5E1" w14:textId="77777777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>Помните и о правилах безопасности дома: будьте осторожным при контакте с электрическими приборами, соблюдайте технику безопасности при включении и выключении телевизора, компьютера, электрического утюга, чайника и других электроприборов.</w:t>
      </w:r>
    </w:p>
    <w:p w14:paraId="518398FE" w14:textId="77777777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 xml:space="preserve">Соблюдайте правила посещения леса. Весной проснулись змеи, клещи, у диких животных проявляются различные болезни, особенно, так называемое «бешенство». Соблюдайте правила экипировки при выходах в лес (плотная верхняя одежда яркого цвета – оптимально синий, допустимо красного или желтого цвета, головные уборы, сапоги и другая одежда) для исключения укусов змей, </w:t>
      </w:r>
      <w:proofErr w:type="spellStart"/>
      <w:r>
        <w:t>заползания</w:t>
      </w:r>
      <w:proofErr w:type="spellEnd"/>
      <w:r>
        <w:t xml:space="preserve"> клещей под одежду. После каждого посещения леса или длительного нахождения на участках с травой и другой растительностью необходимо проводить тщательную проверку у себя и всех, кто с вами находился в это время, на предмет поиска клещей.</w:t>
      </w:r>
    </w:p>
    <w:p w14:paraId="40912CB7" w14:textId="77777777" w:rsidR="00885A71" w:rsidRDefault="00885A71" w:rsidP="00885A71">
      <w:pPr>
        <w:pStyle w:val="a7"/>
        <w:numPr>
          <w:ilvl w:val="0"/>
          <w:numId w:val="1"/>
        </w:numPr>
        <w:spacing w:after="0"/>
      </w:pPr>
      <w:r>
        <w:t>Соблюдайте временной режим при просмотре телевизора и игре на компьютере.</w:t>
      </w:r>
    </w:p>
    <w:p w14:paraId="1C6D41F3" w14:textId="77777777" w:rsidR="00885A71" w:rsidRDefault="00885A71" w:rsidP="00885A71">
      <w:pPr>
        <w:spacing w:after="0"/>
      </w:pPr>
    </w:p>
    <w:p w14:paraId="2687B61C" w14:textId="77777777" w:rsidR="00885A71" w:rsidRDefault="00885A71" w:rsidP="00885A71">
      <w:pPr>
        <w:spacing w:after="0"/>
      </w:pPr>
      <w:r>
        <w:t>С пользой проводите свободное время. Ребята, оказывайте посильную помощь родителям.</w:t>
      </w:r>
    </w:p>
    <w:p w14:paraId="3F6217CE" w14:textId="77777777" w:rsidR="00885A71" w:rsidRDefault="00885A71" w:rsidP="00885A71">
      <w:pPr>
        <w:spacing w:after="0"/>
      </w:pPr>
      <w:r>
        <w:t>Старшеклассники - уделите время подготовке к экзаменам.</w:t>
      </w:r>
    </w:p>
    <w:p w14:paraId="40FFFF83" w14:textId="31380630" w:rsidR="00063D11" w:rsidRDefault="00885A71" w:rsidP="00885A71">
      <w:pPr>
        <w:spacing w:after="0"/>
      </w:pPr>
      <w:r>
        <w:t>ВСЕМ СЧАСТЛИВОГО ОТДЫХА БЕЗ ПРОБЛЕМ!</w:t>
      </w:r>
    </w:p>
    <w:p w14:paraId="0F675B04" w14:textId="77777777" w:rsidR="00063D11" w:rsidRDefault="00063D11"/>
    <w:sectPr w:rsidR="00063D11" w:rsidSect="00063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7A8D"/>
    <w:multiLevelType w:val="hybridMultilevel"/>
    <w:tmpl w:val="19AE7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2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1B"/>
    <w:rsid w:val="00063D11"/>
    <w:rsid w:val="003157B3"/>
    <w:rsid w:val="00554DA6"/>
    <w:rsid w:val="00885A71"/>
    <w:rsid w:val="0095701B"/>
    <w:rsid w:val="00D54EA5"/>
    <w:rsid w:val="00D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A351"/>
  <w15:chartTrackingRefBased/>
  <w15:docId w15:val="{805E2866-A751-4000-8F26-584992E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0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0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0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0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0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0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70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0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70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70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701B"/>
    <w:rPr>
      <w:b/>
      <w:bCs/>
      <w:smallCaps/>
      <w:color w:val="0F4761" w:themeColor="accent1" w:themeShade="BF"/>
      <w:spacing w:val="5"/>
    </w:rPr>
  </w:style>
  <w:style w:type="paragraph" w:customStyle="1" w:styleId="c0">
    <w:name w:val="c0"/>
    <w:basedOn w:val="a"/>
    <w:rsid w:val="0006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063D11"/>
  </w:style>
  <w:style w:type="paragraph" w:customStyle="1" w:styleId="c3">
    <w:name w:val="c3"/>
    <w:basedOn w:val="a"/>
    <w:rsid w:val="0006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">
    <w:name w:val="c1"/>
    <w:basedOn w:val="a0"/>
    <w:rsid w:val="00063D11"/>
  </w:style>
  <w:style w:type="character" w:customStyle="1" w:styleId="c4">
    <w:name w:val="c4"/>
    <w:basedOn w:val="a0"/>
    <w:rsid w:val="0006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Тугаринова</dc:creator>
  <cp:keywords/>
  <dc:description/>
  <cp:lastModifiedBy>Ирина Викторовна Тугаринова</cp:lastModifiedBy>
  <cp:revision>2</cp:revision>
  <cp:lastPrinted>2025-04-21T07:01:00Z</cp:lastPrinted>
  <dcterms:created xsi:type="dcterms:W3CDTF">2025-04-29T09:09:00Z</dcterms:created>
  <dcterms:modified xsi:type="dcterms:W3CDTF">2025-04-29T09:09:00Z</dcterms:modified>
</cp:coreProperties>
</file>