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B0188D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B0188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56886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Pr="00B0188D">
        <w:rPr>
          <w:rFonts w:ascii="Times New Roman" w:eastAsia="Times New Roman" w:hAnsi="Times New Roman" w:cs="Times New Roman"/>
          <w:b/>
          <w:sz w:val="28"/>
          <w:szCs w:val="28"/>
        </w:rPr>
        <w:t>редняя школа № 80 с углубленным изучением английского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6886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4643"/>
      </w:tblGrid>
      <w:tr w:rsidR="00556886" w:rsidRPr="00142E2C" w:rsidTr="009E6B12">
        <w:tc>
          <w:tcPr>
            <w:tcW w:w="5529" w:type="dxa"/>
          </w:tcPr>
          <w:p w:rsidR="00556886" w:rsidRPr="00142E2C" w:rsidRDefault="00556886" w:rsidP="009E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МО</w:t>
            </w:r>
          </w:p>
          <w:p w:rsidR="00556886" w:rsidRPr="00142E2C" w:rsidRDefault="00556886" w:rsidP="009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 от «___» __________2016 г. </w:t>
            </w:r>
          </w:p>
          <w:p w:rsidR="00556886" w:rsidRPr="00142E2C" w:rsidRDefault="00556886" w:rsidP="009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(_______________)</w:t>
            </w:r>
            <w:proofErr w:type="gramEnd"/>
          </w:p>
        </w:tc>
        <w:tc>
          <w:tcPr>
            <w:tcW w:w="4643" w:type="dxa"/>
          </w:tcPr>
          <w:p w:rsidR="00556886" w:rsidRPr="00142E2C" w:rsidRDefault="00556886" w:rsidP="009E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56886" w:rsidRPr="00142E2C" w:rsidRDefault="00556886" w:rsidP="009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2E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по школе № 359 от </w:t>
            </w:r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«01» 09 2016 г.</w:t>
            </w:r>
          </w:p>
          <w:p w:rsidR="00556886" w:rsidRPr="00142E2C" w:rsidRDefault="00556886" w:rsidP="009E6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4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________________Хитрова Г.В.</w:t>
            </w:r>
          </w:p>
        </w:tc>
      </w:tr>
    </w:tbl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886" w:rsidRDefault="00556886" w:rsidP="00556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0188D">
        <w:rPr>
          <w:rFonts w:ascii="Times New Roman" w:eastAsia="Times New Roman" w:hAnsi="Times New Roman" w:cs="Times New Roman"/>
        </w:rPr>
        <w:tab/>
      </w:r>
      <w:r w:rsidRPr="00B0188D">
        <w:rPr>
          <w:rFonts w:ascii="Times New Roman" w:eastAsia="Times New Roman" w:hAnsi="Times New Roman" w:cs="Times New Roman"/>
        </w:rPr>
        <w:tab/>
      </w:r>
      <w:r w:rsidRPr="00B0188D">
        <w:rPr>
          <w:rFonts w:ascii="Times New Roman" w:eastAsia="Times New Roman" w:hAnsi="Times New Roman" w:cs="Times New Roman"/>
        </w:rPr>
        <w:tab/>
      </w:r>
      <w:r w:rsidRPr="00B0188D">
        <w:rPr>
          <w:rFonts w:ascii="Times New Roman" w:eastAsia="Times New Roman" w:hAnsi="Times New Roman" w:cs="Times New Roman"/>
        </w:rPr>
        <w:tab/>
      </w:r>
      <w:r w:rsidRPr="00B0188D">
        <w:rPr>
          <w:rFonts w:ascii="Times New Roman" w:eastAsia="Times New Roman" w:hAnsi="Times New Roman" w:cs="Times New Roman"/>
        </w:rPr>
        <w:tab/>
      </w:r>
      <w:r w:rsidRPr="00B0188D">
        <w:rPr>
          <w:rFonts w:ascii="Times New Roman" w:eastAsia="Times New Roman" w:hAnsi="Times New Roman" w:cs="Times New Roman"/>
        </w:rPr>
        <w:tab/>
      </w:r>
    </w:p>
    <w:p w:rsidR="00556886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56886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0188D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556886" w:rsidRPr="00B0188D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учебного предмета «Биология»</w:t>
      </w:r>
    </w:p>
    <w:p w:rsidR="00556886" w:rsidRDefault="00556886" w:rsidP="0055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0188D">
        <w:rPr>
          <w:rFonts w:ascii="Times New Roman" w:eastAsia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8 </w:t>
      </w:r>
      <w:r w:rsidRPr="00B0188D">
        <w:rPr>
          <w:rFonts w:ascii="Times New Roman" w:eastAsia="Times New Roman" w:hAnsi="Times New Roman" w:cs="Times New Roman"/>
          <w:b/>
          <w:sz w:val="48"/>
          <w:szCs w:val="48"/>
        </w:rPr>
        <w:t>класс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е</w:t>
      </w:r>
    </w:p>
    <w:p w:rsidR="00556886" w:rsidRDefault="00556886" w:rsidP="00556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56886" w:rsidRDefault="00556886" w:rsidP="00556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56886" w:rsidRDefault="00556886" w:rsidP="00556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56886" w:rsidRDefault="00556886" w:rsidP="00556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556886" w:rsidRPr="00B0188D" w:rsidRDefault="00556886" w:rsidP="00556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0188D">
        <w:rPr>
          <w:rFonts w:ascii="Times New Roman" w:eastAsia="Times New Roman" w:hAnsi="Times New Roman" w:cs="Times New Roman"/>
          <w:b/>
          <w:i/>
          <w:sz w:val="44"/>
          <w:szCs w:val="44"/>
        </w:rPr>
        <w:t>Программа составлена</w:t>
      </w:r>
    </w:p>
    <w:p w:rsidR="00556886" w:rsidRPr="00FA5373" w:rsidRDefault="00556886" w:rsidP="0055688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proofErr w:type="spellStart"/>
      <w:r w:rsidRPr="00FA5373">
        <w:rPr>
          <w:rFonts w:ascii="Times New Roman" w:eastAsia="Times New Roman" w:hAnsi="Times New Roman" w:cs="Times New Roman"/>
          <w:b/>
          <w:i/>
          <w:sz w:val="44"/>
          <w:szCs w:val="44"/>
        </w:rPr>
        <w:t>Шацкой</w:t>
      </w:r>
      <w:proofErr w:type="spellEnd"/>
      <w:r w:rsidRPr="00FA5373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Евгенией Андреевной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,</w:t>
      </w:r>
    </w:p>
    <w:p w:rsidR="00556886" w:rsidRPr="00FA5373" w:rsidRDefault="00556886" w:rsidP="0055688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у</w:t>
      </w:r>
      <w:r w:rsidRPr="00FA5373">
        <w:rPr>
          <w:rFonts w:ascii="Times New Roman" w:eastAsia="Times New Roman" w:hAnsi="Times New Roman" w:cs="Times New Roman"/>
          <w:b/>
          <w:i/>
          <w:sz w:val="44"/>
          <w:szCs w:val="44"/>
        </w:rPr>
        <w:t>чителем биологии</w:t>
      </w:r>
    </w:p>
    <w:p w:rsidR="00556886" w:rsidRDefault="00556886" w:rsidP="0055688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Pr="00B0188D" w:rsidRDefault="00556886" w:rsidP="0055688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Default="00556886" w:rsidP="005568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Default="00556886" w:rsidP="005568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Default="00556886" w:rsidP="005568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Pr="00B0188D" w:rsidRDefault="00556886" w:rsidP="005568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6886" w:rsidRPr="00B0188D" w:rsidRDefault="00556886" w:rsidP="0055688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88D">
        <w:rPr>
          <w:rFonts w:ascii="Times New Roman" w:eastAsia="Times New Roman" w:hAnsi="Times New Roman" w:cs="Times New Roman"/>
          <w:b/>
          <w:i/>
          <w:sz w:val="28"/>
          <w:szCs w:val="28"/>
        </w:rPr>
        <w:t>Ярославль</w:t>
      </w:r>
    </w:p>
    <w:p w:rsidR="00556886" w:rsidRPr="00827D5D" w:rsidRDefault="00556886" w:rsidP="005568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2016-2017</w:t>
      </w:r>
    </w:p>
    <w:p w:rsidR="00556886" w:rsidRDefault="00556886" w:rsidP="00E83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38" w:rsidRPr="00E83A38" w:rsidRDefault="00E83A38" w:rsidP="00E83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E83A38">
        <w:rPr>
          <w:rFonts w:ascii="Times New Roman" w:hAnsi="Times New Roman" w:cs="Times New Roman"/>
          <w:sz w:val="24"/>
          <w:szCs w:val="24"/>
        </w:rPr>
        <w:t>.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авторской программы </w:t>
      </w:r>
      <w:proofErr w:type="spellStart"/>
      <w:r w:rsidRPr="00E83A38">
        <w:rPr>
          <w:rFonts w:ascii="Times New Roman" w:hAnsi="Times New Roman" w:cs="Times New Roman"/>
          <w:sz w:val="24"/>
          <w:szCs w:val="24"/>
        </w:rPr>
        <w:t>Н.И.Сонина</w:t>
      </w:r>
      <w:proofErr w:type="spellEnd"/>
      <w:r w:rsidRPr="00E83A38">
        <w:rPr>
          <w:rFonts w:ascii="Times New Roman" w:hAnsi="Times New Roman" w:cs="Times New Roman"/>
          <w:sz w:val="24"/>
          <w:szCs w:val="24"/>
        </w:rPr>
        <w:t xml:space="preserve">  курса</w:t>
      </w:r>
      <w:r w:rsidR="00A27822">
        <w:rPr>
          <w:rFonts w:ascii="Times New Roman" w:hAnsi="Times New Roman" w:cs="Times New Roman"/>
          <w:sz w:val="24"/>
          <w:szCs w:val="24"/>
        </w:rPr>
        <w:t xml:space="preserve"> «</w:t>
      </w:r>
      <w:r w:rsidRPr="00E83A38">
        <w:rPr>
          <w:rFonts w:ascii="Times New Roman" w:hAnsi="Times New Roman" w:cs="Times New Roman"/>
          <w:sz w:val="24"/>
          <w:szCs w:val="24"/>
        </w:rPr>
        <w:t>Человек и его здоровье» для 8 класса.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Рабочая программа для 8-го класса предусматривает обучение биологии в объеме 2 часов в неделю, 68 часов в год</w:t>
      </w:r>
      <w:r w:rsidR="00211E28">
        <w:rPr>
          <w:rFonts w:ascii="Times New Roman" w:hAnsi="Times New Roman" w:cs="Times New Roman"/>
          <w:sz w:val="24"/>
          <w:szCs w:val="24"/>
        </w:rPr>
        <w:t xml:space="preserve"> при 34 учебных неделях</w:t>
      </w:r>
      <w:r w:rsidRPr="00E83A38">
        <w:rPr>
          <w:rFonts w:ascii="Times New Roman" w:hAnsi="Times New Roman" w:cs="Times New Roman"/>
          <w:sz w:val="24"/>
          <w:szCs w:val="24"/>
        </w:rPr>
        <w:t>.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Цели и задачи изучения биологии.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A38">
        <w:rPr>
          <w:rFonts w:ascii="Times New Roman" w:hAnsi="Times New Roman" w:cs="Times New Roman"/>
          <w:sz w:val="24"/>
          <w:szCs w:val="24"/>
        </w:rPr>
        <w:t xml:space="preserve"> </w:t>
      </w:r>
      <w:r w:rsidRPr="00E83A38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E83A38"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 w:rsidRPr="00E83A3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E83A38">
        <w:rPr>
          <w:rFonts w:ascii="Times New Roman" w:hAnsi="Times New Roman" w:cs="Times New Roman"/>
          <w:sz w:val="24"/>
          <w:szCs w:val="24"/>
        </w:rPr>
        <w:t xml:space="preserve"> роли живых организмов </w:t>
      </w:r>
      <w:proofErr w:type="gramStart"/>
      <w:r w:rsidRPr="00E83A38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E83A38">
        <w:rPr>
          <w:rFonts w:ascii="Times New Roman" w:hAnsi="Times New Roman" w:cs="Times New Roman"/>
          <w:sz w:val="24"/>
          <w:szCs w:val="24"/>
        </w:rPr>
        <w:t>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A38">
        <w:rPr>
          <w:rFonts w:ascii="Times New Roman" w:hAnsi="Times New Roman" w:cs="Times New Roman"/>
          <w:sz w:val="24"/>
          <w:szCs w:val="24"/>
        </w:rPr>
        <w:t xml:space="preserve"> </w:t>
      </w:r>
      <w:r w:rsidRPr="00E83A38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E83A38">
        <w:rPr>
          <w:rFonts w:ascii="Times New Roman" w:hAnsi="Times New Roman" w:cs="Times New Roman"/>
          <w:sz w:val="24"/>
          <w:szCs w:val="24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A38">
        <w:rPr>
          <w:rFonts w:ascii="Times New Roman" w:hAnsi="Times New Roman" w:cs="Times New Roman"/>
          <w:sz w:val="24"/>
          <w:szCs w:val="24"/>
        </w:rPr>
        <w:t xml:space="preserve"> </w:t>
      </w:r>
      <w:r w:rsidRPr="00E83A38">
        <w:rPr>
          <w:rFonts w:ascii="Times New Roman" w:hAnsi="Times New Roman" w:cs="Times New Roman"/>
          <w:b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E83A38">
        <w:rPr>
          <w:rFonts w:ascii="Times New Roman" w:hAnsi="Times New Roman" w:cs="Times New Roman"/>
          <w:sz w:val="24"/>
          <w:szCs w:val="24"/>
        </w:rPr>
        <w:t xml:space="preserve"> в процессе проведения наблюдений за живыми организмами, биологических экспериментов, работы с различными источниками информации;  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A38">
        <w:rPr>
          <w:rFonts w:ascii="Times New Roman" w:hAnsi="Times New Roman" w:cs="Times New Roman"/>
          <w:sz w:val="24"/>
          <w:szCs w:val="24"/>
        </w:rPr>
        <w:t xml:space="preserve"> </w:t>
      </w:r>
      <w:r w:rsidRPr="00E83A3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83A38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E83A38" w:rsidRPr="00E83A38" w:rsidRDefault="00E83A38" w:rsidP="00243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A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A38">
        <w:rPr>
          <w:rFonts w:ascii="Times New Roman" w:hAnsi="Times New Roman" w:cs="Times New Roman"/>
          <w:b/>
          <w:sz w:val="24"/>
          <w:szCs w:val="24"/>
        </w:rPr>
        <w:t xml:space="preserve"> использование приобретённых знаний в повседневной жизни </w:t>
      </w:r>
      <w:r w:rsidRPr="00E83A38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оказании первой помощи себе и окружающим; для соблюдения правил поведения в окружающей среде, норм здорового образа жизни.</w:t>
      </w:r>
    </w:p>
    <w:p w:rsidR="00E83A38" w:rsidRDefault="00E83A38" w:rsidP="00E83A38">
      <w:pPr>
        <w:rPr>
          <w:rFonts w:ascii="Times New Roman" w:hAnsi="Times New Roman" w:cs="Times New Roman"/>
          <w:sz w:val="24"/>
          <w:szCs w:val="24"/>
        </w:rPr>
      </w:pPr>
    </w:p>
    <w:p w:rsidR="00E83A38" w:rsidRDefault="00E83A38" w:rsidP="00E83A38">
      <w:pPr>
        <w:rPr>
          <w:rFonts w:ascii="Times New Roman" w:hAnsi="Times New Roman" w:cs="Times New Roman"/>
          <w:sz w:val="24"/>
          <w:szCs w:val="24"/>
        </w:rPr>
      </w:pPr>
    </w:p>
    <w:p w:rsidR="00E83A38" w:rsidRPr="00E83A38" w:rsidRDefault="00E83A38" w:rsidP="00E83A38">
      <w:pPr>
        <w:rPr>
          <w:rFonts w:ascii="Times New Roman" w:hAnsi="Times New Roman" w:cs="Times New Roman"/>
          <w:sz w:val="24"/>
          <w:szCs w:val="24"/>
        </w:rPr>
      </w:pPr>
    </w:p>
    <w:p w:rsidR="00243E6C" w:rsidRDefault="00243E6C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43E6C" w:rsidRDefault="00243E6C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43E6C" w:rsidRDefault="00243E6C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43E6C" w:rsidRDefault="00243E6C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43E6C" w:rsidRDefault="00243E6C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83A38" w:rsidRPr="00E83A38" w:rsidRDefault="00211E28" w:rsidP="00E83A3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bookmarkStart w:id="0" w:name="_GoBack"/>
      <w:bookmarkEnd w:id="0"/>
      <w:r w:rsidR="00E83A38" w:rsidRPr="00E83A38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430"/>
        <w:gridCol w:w="1216"/>
        <w:gridCol w:w="5402"/>
      </w:tblGrid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Биологическая и социальная природа человека. Науки об организме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Введение, 1 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и социальная сущность человека. Природная среда, биосоциальная природа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Науки о человеке: анатомия, физиология, гигиена, медицина, психология.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Методы изучения организма человека: опыт, рентген, УЗИ, моделирование и др. их значение и использование в собственной жизни.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1. ОБЩИЙ ОБЗОР ОРГАНИЗМА ЧЕЛОВЕКА (5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 Место человека в живой природе.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Место и роль человека в системе органического мира, его сходство с животными и отличие от них.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8" w:rsidRPr="00E83A38" w:rsidTr="002A3322">
        <w:trPr>
          <w:trHeight w:val="110"/>
        </w:trPr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Клетка, ее строение, химический состав, жизнедеятельность.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 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 человека. Строение и процессы жизнедеятельности организма, их значение. Рост и развитие, возбудимость. Роль ферментов в обмене веще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етки.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Ткани животных и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 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Ткани животных и человека: эпителиальные, соединительные, мышечные, нервные.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Органы, системы организмов, организм. Нервная и гуморальная регуляция.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процессы жизнедеятельности организма человека. Рефлекторный характер деятельности нервной системы. Рефлекс, рефлекторная дуга; чувствительные, вставочные, исполнительные нейроны. Рецепторы. Нервная регуляция. Гормоны. Гуморальная регуляция. Органы. Система органов.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Зачет «Общий обзор организма человека».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закончить выполнение заданий «проверьте себя».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процессы жизнедеятельности организма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2. ОПОРНО-ДВИГАТЕЛЬНАЯ СИСТЕМА. (8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Опора и движение. Строение и функции опорно-двигательной системы.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опорной системы: скелет, кости, хрящи, связки. Строение кости: компактное вещество, губчатое вещество, надкостница, костные клетки,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костные пластинки, костные канальцы.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костей подвижные,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полуподвижные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сустава: суставная головка, суставная впадина, связки, суставной хрящ, суставная сумка, суставная жидкость.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Скелет головы и скелет туловища.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7параграф.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опорной системы. Строение головы: отделы черепа, кости черепа. Скелет туловища. Позвоночник, грудная клетка.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скелета человека к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деятельности.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Особенности скелета, связанные с развитием мозга и речи.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8параграф.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опорной системы. Скелет поясов: плечевой, 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тазовой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пояс и свободных конечностей. Скелет верхней конечности и нижней.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скелета человека к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переломах костей.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9параграф.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Приемы оказания первой помощи при травмах опорно-двигательной системы.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Травмы: перелом, вывих, растяжение связок.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Мышцы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10,11параграфы.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двигательной системы. Обзор основных мышц человека: гладкие и скелетные мышцы, жевательные и мимические мышцы головы. Мышцы туловища и конечностей. Дыхательные мышцы. Сухожилия. Функции двигательной системы. Динамическая и статическая работа мышц.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Энергетика мышечного сокращения. Регуляция мышечных движений.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осанки и плоскостопие.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12параграф.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Осанка. Признаки хорошей осанки. Нарушение правильной осанки. Плоскостопие. Коррекция. Предупреждения плоскостопия и искривления позвоночника.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Развитие опорн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системы.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здоровья: двигательная активность. Соблюдение правил здорового образа жизни. Развитие опорно-двигательной системы: роль зарядки, уроков физкультуры и спорта в развитии организма.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Факторы риска-гиподинамия.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Зачет «Опорно-двигательная система» 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 стр.66-67.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3. КРОВЬ И КРОВООБРАЩЕНИЕ (9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ее состав.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14параграф.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тканевая жидкость и лимфа. Кровь, ее функции. Плазма крови, клетки крови.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Свертывание крови.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15параграф.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Иммунная система человека. Антигены и антитела. Иммунная реакция. Клеточный и гуморальный иммунитет. Вакцинация. Лечебные сыворотки. Классификация иммунитета. 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16 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Переливание крови. Групповая совместимость крови, групповая совместимость тканей. Резус-фактор.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17параграф.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Сердце и кровеносные сосуды. Строение и функции сердца.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17параграф.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Кровеносные сосуды: аорта, артерии, капилляры, вены. Большой и малый круги кровообращения. Значение кровообращения.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18параграф.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система. Лимфа, лимфатические сосуды, грудной проток, лимфатические узлы. Отток лимфы. Функции лимфоузлов.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 Связь кровеносной и лимфатической систем.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Регуляция работы сердца и кровеносных сосудов.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19,20параграфы.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Причины движения крови по сосудам. Деление крови на стенки сосуда. Измерение артериального давления. Артериальное давление: верхнее, нижнее. Пульс. Частота сердечных сокращений. Перераспределение крови в организме. Нейрогуморальная регуляция работы сердца и сосудов. Автоматизм сердечной мышцы. Гуморальная регуляция.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21параграф.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причины и предупреждение. Пульс. Частота сердечных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сокращений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проба. Культура отношения к собственному здоровью окружающих. Соблюдение санитарно-гигиенических норм и правил здорового образа жизни. Вредные привычки, их влияние на состояние здоровья. Факторы риска-гиподинамия. Артериальное, венозное и капиллярное кровотечение. Приемы оказания первой помощи при кровотечении.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Жгут. Закрутка. Давящая повязка.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Зачет «Кровь и кровообращение».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повторение.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4. ДЫХАНИЕ (5часов)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дыхания.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легких.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23параграф.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неделя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ее роль в обмене веществ. Система органов дыхания. Связь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кровеносной системой.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газах.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24,25,26параграфы.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Обмен газов в легких и тканях. Механизм вдоха и выдоха. Дыхательные движения. Нейрогуморальная регуляция дыхания.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Гигиена дыхания.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27параграф.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Соблюдение санитарно-гигиенических норм и правил здорового образа жизни. Вредные привычки, их влияние на состояние здоровья. Чистота атмосферного воздуха как фактор здоровья. Зависимость здоровья человека от состояния окружающей среды.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28параграф.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отравлении угарным газом, спасении утопающего.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«Дыхание».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повторение.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5. ПИЩЕВАРЕНИЕ (7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29параграф.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30параграф.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Пищеварение. Строение и функции пищеварительной системы. Органы пищеварения: пищеварительный канал, и пищеварительный железы.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полости. Регуляция пищеварения.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31,32параграфы.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пищеварительной системы. Пищеварительные железы. Пищеварение в ротовой полости. Роль ферментов в пищеварении. Пищеварительные ферменты ротовой полости: слюна, птиалин,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, крахмал, глюкоза.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пищеварения.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32,34параграфы.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Роль ферментов в пищеварении. Пищеварение в желудке. Желудок, слои желудка. Пищеварительные ферменты желудка. Желудочный сок. Пепсин. Нейрогуморальная регуляция пищеварения.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Всасывание питательных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Д/з:33,34параграфы.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 января.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пищеварительной системы. Роль ферментов в пищеварении. Переваривание пищи в двенадцатиперстной кишке. Всасывание питательных веществ. Строение и функции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тонкой и толстой кишки. Аппендикс. 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Гигиена питания. Профилактика заболеваний органов пищеварения.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35параграф.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здоровья: рациональное питание, двигательная активность. Соблюдение санитарно-гигиенических норм и правил здорового образа жизни.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полезные привычки, их влияние на состояние здоровья. Фактор риска: гиподинамия. Профилактика пищевых отравлений, кишечных инфекций, гепатита. Симптомы аппендицита. 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«Пищеварение».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повторение.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6. ОБМЕН ВЕЩЕСТВ И ЭНЕРГИИ. (3 часа)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36параграф.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Нормы питания. Обмен белков, жиров, углеводов.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37параграф.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Обмен и роль белков, углеводов, жиров. Водно-солевой обмен. Определение норм питания. Соблюдение санитарно-гигиенических норм и правил здорового образа жизни. Вредные привычки, их влияние на состояние здоровья.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38параграф.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Витамины, их роль в организме, содержание в пище. Суточная потребность организма в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витаминах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ипо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- и гипервитаминозы. Проявление авитаминозов и их предупреждение.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7. ВЫДЕЛЕНИЕ (2 часа)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работа почек.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39параграф.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Выделение. Мочевыделительная система. Роль органов мочевыделения, их значение. Строение и функции почек. Нефро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единица почки. Удаление мочи из организма: роль мочевой лоханки, мочеточников, мочевого пузыря и мочеиспускательного канала.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40параграф.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Мочеполовые инфекции, меры их предупреждения для сохранения здоровья. Предупреждения заболеваний почек. Соблюдение санитарно-гигиенических норм и правил здорового образа жизни. Фактор риска: переохлаждение. Вредные и полезные привычки, их влияние на состояние здоровья.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8. КОЖА (4 часа)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Кожа. Значение и строение кожи.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41параграф.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Покровы тела. Значение и строение кожных покровов и слизистых оболочек. Функции эпидермиса, дермы и гиподермы. Волосы и ногти – роговые придатки кожи. Уход за кожей, волосами, ногтями. Кожные рецепторы, потовые и сальные железы.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теплорегуляции.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42 параграф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Теплообразование, теплоотдача и терморегуляция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 Роль кожи в терморегуляции. Укрепление здоровья: закаливание, рациональное питание. Факторы риска: стрессы, переохлаждения.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повреждения кожи. Оказание первой помощи при тепловом и солнечном ударах.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43параграф.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себе и окружающим при травмах, ожогах, обморожениях и профилактика ранений. Нарушение кожных покровов и их причины.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темам «Обмен веществ. Выделения. Кожа».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повторение.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на «Проверьте себя».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9. ЭНДОКРИННАЯ СИСТЕМА (2 часа)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44параграф.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Железы внешней и внутренней секреции, их строение и функции.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45параграф.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Гормоны. Гормоны гипофиза и гиперфункцией; гормоны щитовидной железы. Гормоны поджелудочной железы. Гормоны надпочечников. Болезни, связанные с гипофункцией и гиперфункцией желез. Регуляция деятельности желез.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10. НЕРВНАЯ СИСТЕМА (5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46параграф.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система, строение и функции.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47,48параграфы.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система. Функция автономного отдела. Симпатический и парасимпатический подотделы. Нейрогуморальная регуляция: взаимосвязь нервной и эндокринной систем.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49параграф.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Спинной мозг, строение и функции. Серое вещество и белое вещество спинного мозга. Рефлекторная и проводниковая функция спинного мозга.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Нарушение деятельности нервной системы и их предупреждение.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мозга, их значение.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50параграф.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мозг, строение и функции. Серое и белое вещество головного мозга. Продолговатый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proofErr w:type="gram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мозг. Мозжечок. Промежуточный мозг: таламус и гипоталамус. Большие полушария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головного мозга, доли. Аналитико-синтетическая функция коры больших полушарий.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Нарушения деятельности нервной деятельности нервной системы и их предупреждение.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темам «Эндокринная и нервная системы».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повторить 50параграф.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11. ОРГАНЫ ЧУВСТВ И АНАЛИЗАТОРЫ (5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 и анализаторов. Органы осязания, обоняния, вкуса и их анализаторы.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51,55 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человека. Анализаторы. Рецепторы, проводящие пути, чувствительные зоны больших полушарий.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52параграф.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 зрения. Вспомогательный аппарат глаза. Строение и функции оболочек глаза. Склера, роговица, сосудистая оболочка, радужка, зрачок. Сетчатка. Палочки и колбочки сетчатки. Хрусталик, стекловидное тело. Зрительный нерв. Зрительный анализатор.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53параграф.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Нарушение зрения, их профилактика. Заболевания и повреждения глаз, профилактика. Дальнозоркость, близорукость, проникающее ранение глаза. Гигиена зрения.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54параграф.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Орган слуха. Строение и функции наружного, среднего и внутреннего уха. Преддверие и улитка.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Звукопередающий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звуковоспринимаемый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аппарат уха.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аппарат-орган равновесия. 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«Органы чувств и анализаторы».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повторить 46-50параграфы.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12. ПОВЕДЕНИЕ И ПСИХИКА (12 часов)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56,57параграфы.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системы. Безусловные и условные рефлексы, их биологическое значение.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формы поведения.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58параграф.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Врожденные формы поведения: безусловные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рефлексы, инстинкты, запечатление. Приобретенные формы поведения: условные рефлексы, динамический стереотип, рассудочная деятельность. Высшая нервная деятельность.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59параграф.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бодрствование, значение сна.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60параграф.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и социальная сущность человека. Познавательная деятельность мозга. Сознание человека. Речь. Роль трудовой деятельности в появлении речи и осознанных действий. Мышление. Особенности мышления, его развития. Память. Виды памяти, приемы запоминания.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Воля и эмоции. Внимание. 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61параграф.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поколения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Динамика работоспособности. Режим дня.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62параграф.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Рациональная организация труда и отдыха. Режим дня. Сон и бодрствование. Факторы риска: стрессы, переутомление.</w:t>
            </w:r>
          </w:p>
        </w:tc>
      </w:tr>
      <w:tr w:rsidR="00E83A38" w:rsidRPr="00E83A38" w:rsidTr="002A3322">
        <w:tc>
          <w:tcPr>
            <w:tcW w:w="14786" w:type="dxa"/>
            <w:gridSpan w:val="4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ТЕМА 13. ИНДИВИДУАЛЬНОЕ РАЗВИТИЕ ОРГАНИЗМА (5 часов+1 час на итоговый контроль)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63параграф.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Мочеполовая система. Женская половая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64параграф.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у человека. Наследственные признаки, их причины и предупреждение. Роль генетических знаний в планировании семьи.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путем, их профилактика. ВИЧ-инфекция и ее профилактика. Культура отношения к собственному здоровью окружающих.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Д/з: 65параграф.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развитие. Внутриутробное развитие. Оплодотворение, образование зародыша и плода. Роль генетических знаний в планировании семьи. Забота о продуктивном </w:t>
            </w: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здоровье. Соблюдение санитарно-генетических норм и правил здорового образа жизни.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влияния факторов окружающей среды, факторов риска на здоровье. О вреде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Д/з: 66 параграф. 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Социальная и природная среда, адаптация к ней человека.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Культура отношения к собственному здоровью и здоровью окружающих. Соблюдение санитарно-гигиенических норм и правил здорового образа жизни.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полезные привычки, их влияние на состояние здоровья. Влияние </w:t>
            </w:r>
            <w:proofErr w:type="spellStart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E83A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и судьбу человека.</w:t>
            </w: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Личность и ее особенности.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 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8" w:rsidRPr="00E83A38" w:rsidTr="002A3322">
        <w:tc>
          <w:tcPr>
            <w:tcW w:w="534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4-я неделя  мая</w:t>
            </w:r>
          </w:p>
        </w:tc>
        <w:tc>
          <w:tcPr>
            <w:tcW w:w="10142" w:type="dxa"/>
          </w:tcPr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3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заданий разного вида.</w:t>
            </w:r>
          </w:p>
          <w:p w:rsidR="00E83A38" w:rsidRPr="00E83A38" w:rsidRDefault="00E83A38" w:rsidP="002A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38" w:rsidRPr="00E83A38" w:rsidRDefault="00E83A38" w:rsidP="00E83A38">
      <w:pPr>
        <w:rPr>
          <w:rFonts w:ascii="Times New Roman" w:hAnsi="Times New Roman" w:cs="Times New Roman"/>
          <w:sz w:val="24"/>
          <w:szCs w:val="24"/>
        </w:rPr>
      </w:pPr>
    </w:p>
    <w:p w:rsidR="002A3322" w:rsidRPr="00E83A38" w:rsidRDefault="002A3322">
      <w:pPr>
        <w:rPr>
          <w:rFonts w:ascii="Times New Roman" w:hAnsi="Times New Roman" w:cs="Times New Roman"/>
          <w:sz w:val="24"/>
          <w:szCs w:val="24"/>
        </w:rPr>
      </w:pPr>
    </w:p>
    <w:sectPr w:rsidR="002A3322" w:rsidRPr="00E83A38" w:rsidSect="0024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10A"/>
    <w:rsid w:val="00211E28"/>
    <w:rsid w:val="00243E6C"/>
    <w:rsid w:val="002A3322"/>
    <w:rsid w:val="0043710A"/>
    <w:rsid w:val="004C3E3B"/>
    <w:rsid w:val="00556886"/>
    <w:rsid w:val="006365BA"/>
    <w:rsid w:val="00A27822"/>
    <w:rsid w:val="00DD3432"/>
    <w:rsid w:val="00DD3446"/>
    <w:rsid w:val="00E8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9EE1-DBE1-442C-94DE-F1C672BE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206</dc:creator>
  <cp:keywords/>
  <dc:description/>
  <cp:lastModifiedBy>Мозгова Наталья Владимировна</cp:lastModifiedBy>
  <cp:revision>7</cp:revision>
  <dcterms:created xsi:type="dcterms:W3CDTF">2016-10-06T12:46:00Z</dcterms:created>
  <dcterms:modified xsi:type="dcterms:W3CDTF">2016-10-15T09:04:00Z</dcterms:modified>
</cp:coreProperties>
</file>