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1B" w:rsidRDefault="0033321B" w:rsidP="0033321B">
      <w:pPr>
        <w:spacing w:after="120"/>
        <w:ind w:left="760"/>
        <w:jc w:val="center"/>
        <w:rPr>
          <w:sz w:val="40"/>
          <w:szCs w:val="40"/>
        </w:rPr>
      </w:pPr>
      <w:r w:rsidRPr="00D776DF">
        <w:rPr>
          <w:sz w:val="40"/>
          <w:szCs w:val="40"/>
        </w:rPr>
        <w:t>Календарно-тематическое планирование</w:t>
      </w:r>
    </w:p>
    <w:p w:rsidR="00595622" w:rsidRDefault="00595622" w:rsidP="00595622">
      <w:pPr>
        <w:spacing w:after="120"/>
        <w:ind w:left="760"/>
        <w:jc w:val="center"/>
        <w:rPr>
          <w:sz w:val="40"/>
          <w:szCs w:val="40"/>
        </w:rPr>
      </w:pPr>
      <w:r>
        <w:rPr>
          <w:sz w:val="40"/>
          <w:szCs w:val="40"/>
        </w:rPr>
        <w:t>на 2016-2017</w:t>
      </w:r>
      <w:r w:rsidR="0033321B">
        <w:rPr>
          <w:sz w:val="40"/>
          <w:szCs w:val="40"/>
        </w:rPr>
        <w:t xml:space="preserve"> учебный </w:t>
      </w:r>
      <w:proofErr w:type="spellStart"/>
      <w:r w:rsidR="0033321B">
        <w:rPr>
          <w:sz w:val="40"/>
          <w:szCs w:val="40"/>
        </w:rPr>
        <w:t>год</w:t>
      </w:r>
      <w:proofErr w:type="spellEnd"/>
    </w:p>
    <w:p w:rsidR="0033321B" w:rsidRPr="00595622" w:rsidRDefault="00595622" w:rsidP="00595622">
      <w:pPr>
        <w:spacing w:after="120"/>
        <w:ind w:left="760"/>
        <w:jc w:val="center"/>
        <w:rPr>
          <w:sz w:val="40"/>
          <w:szCs w:val="40"/>
        </w:rPr>
      </w:pPr>
      <w:proofErr w:type="spellStart"/>
      <w:r>
        <w:rPr>
          <w:sz w:val="32"/>
          <w:szCs w:val="32"/>
        </w:rPr>
        <w:t>Дикаловой</w:t>
      </w:r>
      <w:proofErr w:type="spellEnd"/>
      <w:r>
        <w:rPr>
          <w:sz w:val="32"/>
          <w:szCs w:val="32"/>
        </w:rPr>
        <w:t xml:space="preserve"> И.В</w:t>
      </w:r>
      <w:r w:rsidR="0033321B">
        <w:rPr>
          <w:sz w:val="32"/>
          <w:szCs w:val="32"/>
        </w:rPr>
        <w:t xml:space="preserve">., учителя русского языка </w:t>
      </w:r>
      <w:bookmarkStart w:id="0" w:name="_GoBack"/>
      <w:bookmarkEnd w:id="0"/>
      <w:r w:rsidR="0033321B">
        <w:rPr>
          <w:sz w:val="32"/>
          <w:szCs w:val="32"/>
        </w:rPr>
        <w:t>и литературы</w:t>
      </w:r>
    </w:p>
    <w:tbl>
      <w:tblPr>
        <w:tblW w:w="12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172"/>
        <w:gridCol w:w="3328"/>
        <w:gridCol w:w="2295"/>
        <w:gridCol w:w="2273"/>
      </w:tblGrid>
      <w:tr w:rsidR="0033321B" w:rsidTr="007033CF">
        <w:trPr>
          <w:trHeight w:val="1032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spacing w:after="240"/>
              <w:jc w:val="center"/>
            </w:pPr>
            <w:r>
              <w:t>№</w:t>
            </w:r>
          </w:p>
          <w:p w:rsidR="0033321B" w:rsidRDefault="0033321B" w:rsidP="007033CF">
            <w:pPr>
              <w:spacing w:after="240"/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spacing w:after="240"/>
              <w:jc w:val="center"/>
            </w:pPr>
          </w:p>
          <w:p w:rsidR="0033321B" w:rsidRPr="009566F5" w:rsidRDefault="0033321B" w:rsidP="007033CF">
            <w:pPr>
              <w:spacing w:after="240"/>
              <w:jc w:val="center"/>
              <w:rPr>
                <w:sz w:val="28"/>
                <w:szCs w:val="28"/>
              </w:rPr>
            </w:pPr>
            <w:r w:rsidRPr="00A071B1">
              <w:rPr>
                <w:sz w:val="22"/>
                <w:szCs w:val="22"/>
              </w:rPr>
              <w:t>Тема и основное содержание урока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pPr>
              <w:spacing w:after="240"/>
              <w:jc w:val="center"/>
            </w:pPr>
          </w:p>
          <w:p w:rsidR="0033321B" w:rsidRPr="009566F5" w:rsidRDefault="0033321B" w:rsidP="007033CF">
            <w:pPr>
              <w:spacing w:after="240"/>
              <w:jc w:val="center"/>
            </w:pPr>
            <w:r>
              <w:rPr>
                <w:sz w:val="22"/>
                <w:szCs w:val="22"/>
              </w:rPr>
              <w:t xml:space="preserve">Виды деятельности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95" w:type="dxa"/>
          </w:tcPr>
          <w:p w:rsidR="0033321B" w:rsidRDefault="0033321B" w:rsidP="007033CF">
            <w:pPr>
              <w:spacing w:after="240"/>
              <w:jc w:val="center"/>
            </w:pPr>
          </w:p>
          <w:p w:rsidR="0033321B" w:rsidRDefault="0033321B" w:rsidP="007033CF">
            <w:pPr>
              <w:spacing w:after="240"/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2273" w:type="dxa"/>
          </w:tcPr>
          <w:p w:rsidR="0033321B" w:rsidRDefault="0033321B" w:rsidP="007033CF">
            <w:pPr>
              <w:spacing w:after="240"/>
              <w:jc w:val="center"/>
            </w:pPr>
          </w:p>
          <w:p w:rsidR="0033321B" w:rsidRPr="009566F5" w:rsidRDefault="0033321B" w:rsidP="007033CF">
            <w:pPr>
              <w:spacing w:after="240"/>
              <w:jc w:val="center"/>
            </w:pPr>
            <w:r>
              <w:rPr>
                <w:sz w:val="22"/>
                <w:szCs w:val="22"/>
              </w:rPr>
              <w:t>Контроль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9C33D6" w:rsidRDefault="0033321B" w:rsidP="007033CF">
            <w:pPr>
              <w:jc w:val="center"/>
            </w:pPr>
            <w:r>
              <w:t>1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Писатели – создатели, хранители и любители книги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</w:t>
            </w:r>
          </w:p>
        </w:tc>
        <w:tc>
          <w:tcPr>
            <w:tcW w:w="2295" w:type="dxa"/>
          </w:tcPr>
          <w:p w:rsidR="0033321B" w:rsidRDefault="0033321B" w:rsidP="007033CF">
            <w:pPr>
              <w:jc w:val="center"/>
            </w:pPr>
            <w:r>
              <w:t>Творческое задание с. 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828"/>
          <w:jc w:val="center"/>
        </w:trPr>
        <w:tc>
          <w:tcPr>
            <w:tcW w:w="608" w:type="dxa"/>
            <w:vAlign w:val="center"/>
          </w:tcPr>
          <w:p w:rsidR="0033321B" w:rsidRPr="009566F5" w:rsidRDefault="0033321B" w:rsidP="007033C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172" w:type="dxa"/>
            <w:vAlign w:val="center"/>
          </w:tcPr>
          <w:p w:rsidR="0033321B" w:rsidRPr="00334443" w:rsidRDefault="0033321B" w:rsidP="007033CF">
            <w:pPr>
              <w:jc w:val="both"/>
            </w:pPr>
            <w:r w:rsidRPr="00334443">
              <w:t>Устное народное творчество</w:t>
            </w:r>
            <w:r>
              <w:t>.</w:t>
            </w:r>
          </w:p>
          <w:p w:rsidR="0033321B" w:rsidRPr="009566F5" w:rsidRDefault="0033321B" w:rsidP="007033CF">
            <w:pPr>
              <w:jc w:val="both"/>
              <w:rPr>
                <w:b/>
              </w:rPr>
            </w:pPr>
            <w:r>
              <w:t>Обрядовый фольклор. Календарно-обрядовые песни.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фонохрестоматией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1-3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828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3</w:t>
            </w:r>
          </w:p>
        </w:tc>
        <w:tc>
          <w:tcPr>
            <w:tcW w:w="4172" w:type="dxa"/>
            <w:vAlign w:val="center"/>
          </w:tcPr>
          <w:p w:rsidR="0033321B" w:rsidRPr="009566F5" w:rsidRDefault="0033321B" w:rsidP="007033CF">
            <w:pPr>
              <w:jc w:val="both"/>
              <w:rPr>
                <w:b/>
              </w:rPr>
            </w:pPr>
            <w:r>
              <w:t>Обрядовый фольклор. Календарно-обрядовые песни.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Выразительное чтение народных песен</w:t>
            </w:r>
          </w:p>
        </w:tc>
        <w:tc>
          <w:tcPr>
            <w:tcW w:w="2295" w:type="dxa"/>
          </w:tcPr>
          <w:p w:rsidR="0033321B" w:rsidRDefault="0033321B" w:rsidP="007033CF">
            <w:r>
              <w:t>Обогащайте свою речь с. 11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9C33D6" w:rsidRDefault="0033321B" w:rsidP="007033CF">
            <w:pPr>
              <w:jc w:val="center"/>
            </w:pPr>
            <w:r>
              <w:t>4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Пословицы и поговорки как малый жанр фольклора. Тематические группы пословиц.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терминами, толкование пословиц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7, 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5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Народная мудрость и поэтичность художественного языка пословиц и поговорок.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Устный рассказ, на заданную тему, оканчивающийся пословицей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7 с. 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Сочинение с использованием пословицы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6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Русские летописи.  «Повесть временных лет» - выдающийся памятник древнерусской литературы.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Составление плана статьи учебника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9 - 11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7</w:t>
            </w:r>
          </w:p>
        </w:tc>
        <w:tc>
          <w:tcPr>
            <w:tcW w:w="4172" w:type="dxa"/>
            <w:vAlign w:val="center"/>
          </w:tcPr>
          <w:p w:rsidR="0033321B" w:rsidRPr="009566F5" w:rsidRDefault="0033321B" w:rsidP="007033CF">
            <w:pPr>
              <w:jc w:val="both"/>
              <w:rPr>
                <w:i/>
              </w:rPr>
            </w:pPr>
            <w:r>
              <w:t>«Сказание о белгородском киселе». Исторические события и вымысел. Отражение народных идеалов в летописях.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Выразительное чтение, пересказ теста фрагмента летописи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Задания 1-4 в разделе «Развиваем свою речь»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8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Русская басня. И. И. Дмитриев. </w:t>
            </w:r>
            <w:r>
              <w:lastRenderedPageBreak/>
              <w:t>«Муха». Осуждение безделья, лени, хвастовства. Аллегория и мораль в басне.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lastRenderedPageBreak/>
              <w:t xml:space="preserve">Пересказ статьи о писателе, </w:t>
            </w:r>
            <w:r>
              <w:lastRenderedPageBreak/>
              <w:t>работа с фонохрестоматией</w:t>
            </w:r>
          </w:p>
        </w:tc>
        <w:tc>
          <w:tcPr>
            <w:tcW w:w="2295" w:type="dxa"/>
          </w:tcPr>
          <w:p w:rsidR="0033321B" w:rsidRDefault="0033321B" w:rsidP="007033CF">
            <w:r>
              <w:lastRenderedPageBreak/>
              <w:t>Задание 4 с. 30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lastRenderedPageBreak/>
              <w:t>9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И. А. Крылов. «Осёл и Соловей». Комическое изображение «знатока», не понимающего истинного искусства. Развитие понятия об аллегории.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Выборочный пересказ биографической статьи, выразительное чтение басни, работа с фонохрестоматией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13-16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10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И. А. Крылов. «Листы и корни». Роль власти и народа в достижении общественного блага.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Выразительное чтение басни, работа с фонохрестоматией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в разделе «Литература и изобразительное искусство» с. 44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11</w:t>
            </w:r>
          </w:p>
        </w:tc>
        <w:tc>
          <w:tcPr>
            <w:tcW w:w="4172" w:type="dxa"/>
            <w:vAlign w:val="center"/>
          </w:tcPr>
          <w:p w:rsidR="0033321B" w:rsidRPr="009566F5" w:rsidRDefault="0033321B" w:rsidP="007033CF">
            <w:pPr>
              <w:jc w:val="both"/>
              <w:rPr>
                <w:b/>
              </w:rPr>
            </w:pPr>
            <w:r>
              <w:t>«Ларчик». Критика мнимого «механики мудреца» и неумелого хвастуна.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 xml:space="preserve">Задания 1-5 «Размышляем о </w:t>
            </w:r>
            <w:proofErr w:type="gramStart"/>
            <w:r>
              <w:t>прочитанном</w:t>
            </w:r>
            <w:proofErr w:type="gramEnd"/>
            <w:r>
              <w:t>» с.43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Выразительное чтение басни наизусть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CA384E" w:rsidRDefault="0033321B" w:rsidP="007033CF">
            <w:pPr>
              <w:jc w:val="center"/>
            </w:pPr>
            <w:r w:rsidRPr="00CA384E">
              <w:t>1</w:t>
            </w:r>
            <w:r>
              <w:t>2</w:t>
            </w:r>
          </w:p>
        </w:tc>
        <w:tc>
          <w:tcPr>
            <w:tcW w:w="4172" w:type="dxa"/>
            <w:vAlign w:val="center"/>
          </w:tcPr>
          <w:p w:rsidR="0033321B" w:rsidRPr="00CA384E" w:rsidRDefault="0033321B" w:rsidP="007033CF">
            <w:pPr>
              <w:jc w:val="both"/>
            </w:pPr>
            <w:r>
              <w:t xml:space="preserve">А. С. Пушкин. Тема дружбы в стихотворении «И. И. Пущину». Жанр стихотворного послания.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Выборочный пересказ статьи учебника, работа с презентаций «Пушкинский Лицей», анализ поэтического языка стихотворения «И. И. Пущину».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2 с. 51, РТ № 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13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А. С. Пушкин. Стихотворение «Узник» как выражение вольнолюбивых устремлений поэта. Стихотворная речь. Двусложные размеры стиха.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Обучение выразительному чтению.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18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14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А. С. Пушкин. «Зимнее утро». Тема и поэтическая идея стихотворения. Роль композиции в понимании смысла произведения. Антитеза. «Зимняя дорога». Тема жизненного пути.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Устное сочинение по мотивам стихотворения, 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19, 20, наизусть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Выразительное чтение стихотворения  наизусть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7D5F5A" w:rsidRDefault="0033321B" w:rsidP="007033CF">
            <w:pPr>
              <w:jc w:val="center"/>
            </w:pPr>
            <w:r>
              <w:t>15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А. С. Пушкин. Цикл «Повести Белкина». «Выстрел». Мастерство </w:t>
            </w:r>
            <w:r>
              <w:lastRenderedPageBreak/>
              <w:t xml:space="preserve">композиции повести: три выстрела и три рассказа о них, переданные разными лицами и в разном освещении. Эпилог.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 w:rsidRPr="00D9704E">
              <w:lastRenderedPageBreak/>
              <w:t xml:space="preserve">Отзыв </w:t>
            </w:r>
            <w:r>
              <w:t>о прочитанном произведении.</w:t>
            </w:r>
          </w:p>
          <w:p w:rsidR="0033321B" w:rsidRDefault="0033321B" w:rsidP="007033CF">
            <w:pPr>
              <w:jc w:val="center"/>
            </w:pPr>
          </w:p>
        </w:tc>
        <w:tc>
          <w:tcPr>
            <w:tcW w:w="2295" w:type="dxa"/>
          </w:tcPr>
          <w:p w:rsidR="0033321B" w:rsidRDefault="0033321B" w:rsidP="007033CF">
            <w:r>
              <w:lastRenderedPageBreak/>
              <w:t>Вопросы 1-3 с. 63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Отзыв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3D06C1" w:rsidRDefault="0033321B" w:rsidP="007033CF">
            <w:pPr>
              <w:jc w:val="center"/>
            </w:pPr>
            <w:r>
              <w:lastRenderedPageBreak/>
              <w:t>16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А. С. Пушкин. «Дубровский». Картины жизни русского барства. Конфликт Андрея Дубровского и Кириллы Троекурова.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Выразительное чтение, устное изложение</w:t>
            </w:r>
          </w:p>
        </w:tc>
        <w:tc>
          <w:tcPr>
            <w:tcW w:w="2295" w:type="dxa"/>
          </w:tcPr>
          <w:p w:rsidR="0033321B" w:rsidRPr="00877761" w:rsidRDefault="0033321B" w:rsidP="007033CF">
            <w:r>
              <w:t>Вопросы из разделов: ваши первые впечатления, глава 1, глава 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Pr="00FC038D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3D06C1" w:rsidRDefault="0033321B" w:rsidP="007033CF">
            <w:pPr>
              <w:jc w:val="center"/>
            </w:pPr>
            <w:r>
              <w:t>17</w:t>
            </w:r>
          </w:p>
        </w:tc>
        <w:tc>
          <w:tcPr>
            <w:tcW w:w="4172" w:type="dxa"/>
            <w:vAlign w:val="center"/>
          </w:tcPr>
          <w:p w:rsidR="0033321B" w:rsidRPr="00A31224" w:rsidRDefault="0033321B" w:rsidP="007033CF">
            <w:pPr>
              <w:jc w:val="both"/>
            </w:pPr>
            <w:r>
              <w:t xml:space="preserve">Критическое изображение русского барства. </w:t>
            </w:r>
          </w:p>
        </w:tc>
        <w:tc>
          <w:tcPr>
            <w:tcW w:w="3328" w:type="dxa"/>
            <w:vAlign w:val="center"/>
          </w:tcPr>
          <w:p w:rsidR="0033321B" w:rsidRPr="005B2749" w:rsidRDefault="0033321B" w:rsidP="007033CF">
            <w:r w:rsidRPr="005B2749">
              <w:t>Анализ эпизода «Забавы русского барина».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21, 22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3D06C1" w:rsidRDefault="0033321B" w:rsidP="007033CF">
            <w:pPr>
              <w:jc w:val="center"/>
            </w:pPr>
            <w:r>
              <w:t>18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Протест Владимира Дубровского против несправедливых порядков, произвола и деспотизма. Бунт крестьян.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Устные ответы на вопросы, выборочный пересказ, устное словесное рисование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23, 24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582077" w:rsidRDefault="0033321B" w:rsidP="007033CF">
            <w:pPr>
              <w:jc w:val="center"/>
            </w:pPr>
            <w:r w:rsidRPr="00582077">
              <w:t>1</w:t>
            </w:r>
            <w:r>
              <w:t>9</w:t>
            </w:r>
          </w:p>
        </w:tc>
        <w:tc>
          <w:tcPr>
            <w:tcW w:w="4172" w:type="dxa"/>
            <w:vAlign w:val="center"/>
          </w:tcPr>
          <w:p w:rsidR="0033321B" w:rsidRPr="00FA6392" w:rsidRDefault="0033321B" w:rsidP="007033CF">
            <w:pPr>
              <w:jc w:val="both"/>
            </w:pPr>
            <w:r w:rsidRPr="009566F5">
              <w:rPr>
                <w:b/>
              </w:rPr>
              <w:t xml:space="preserve"> </w:t>
            </w:r>
            <w:r>
              <w:t>Романтическая история любви Владимира Дубровского и Маши Троекуровой. Авторское отношение к героям. Особенности композиции повести.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Пересказ эпизода от лица героя, устное сочинение «Как Дубровский стал </w:t>
            </w:r>
            <w:proofErr w:type="spellStart"/>
            <w:r>
              <w:t>Дефоржем</w:t>
            </w:r>
            <w:proofErr w:type="spellEnd"/>
            <w:r>
              <w:t>?»</w:t>
            </w:r>
          </w:p>
        </w:tc>
        <w:tc>
          <w:tcPr>
            <w:tcW w:w="2295" w:type="dxa"/>
          </w:tcPr>
          <w:p w:rsidR="0033321B" w:rsidRPr="007A476C" w:rsidRDefault="0033321B" w:rsidP="007033CF">
            <w:pPr>
              <w:jc w:val="center"/>
            </w:pPr>
            <w:r>
              <w:t xml:space="preserve">Задание 3, 4 к главам </w:t>
            </w:r>
            <w:r>
              <w:rPr>
                <w:lang w:val="en-US"/>
              </w:rPr>
              <w:t>XIII</w:t>
            </w:r>
            <w:r w:rsidRPr="007A476C">
              <w:t xml:space="preserve"> </w:t>
            </w:r>
            <w:r>
              <w:t>–</w:t>
            </w:r>
            <w:r w:rsidRPr="007A476C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с. 140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7D5F5A" w:rsidRDefault="0033321B" w:rsidP="007033CF">
            <w:pPr>
              <w:jc w:val="center"/>
            </w:pPr>
            <w:r>
              <w:t>20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Обучение </w:t>
            </w:r>
            <w:r w:rsidRPr="009566F5">
              <w:rPr>
                <w:u w:val="single"/>
              </w:rPr>
              <w:t>сочинению-рассказу</w:t>
            </w:r>
            <w:r>
              <w:t xml:space="preserve"> о литературном герое «История Владимира Дубровского».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Обдумывание темы, формулировка тезиса (основной мысли), составление плана, подбор рабочих материалов (эпизодов, характеристик)</w:t>
            </w:r>
          </w:p>
        </w:tc>
        <w:tc>
          <w:tcPr>
            <w:tcW w:w="2295" w:type="dxa"/>
          </w:tcPr>
          <w:p w:rsidR="0033321B" w:rsidRDefault="0033321B" w:rsidP="007033CF">
            <w:r>
              <w:t>Сочинение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Сочинение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21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Анализ сочинений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Редактирование сочинения</w:t>
            </w:r>
          </w:p>
        </w:tc>
        <w:tc>
          <w:tcPr>
            <w:tcW w:w="2295" w:type="dxa"/>
          </w:tcPr>
          <w:p w:rsidR="0033321B" w:rsidRDefault="0033321B" w:rsidP="007033CF">
            <w:r>
              <w:t>Подготовка к тестовой работе по творчеству Пушкина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/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22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Контрольная работа по творчеству Пушкина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>С. 146-148, вопросы  1-3 с. 149 письменно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Контрольная работа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B735B1" w:rsidRDefault="0033321B" w:rsidP="007033CF">
            <w:pPr>
              <w:jc w:val="center"/>
            </w:pPr>
            <w:r>
              <w:lastRenderedPageBreak/>
              <w:t>23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М. Ю. Лермонтов. «Тучи». Чувство одиночества и тоски поэта-изгнанника к оставляемой им родине. Приём сравнения как основа построения стихотворения. Особенности интонации.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фонохрестоматией, элементы анализа стихотворения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29, наизусть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Чтение стихотворения наизусть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B735B1" w:rsidRDefault="0033321B" w:rsidP="007033CF">
            <w:pPr>
              <w:jc w:val="center"/>
            </w:pPr>
            <w:r>
              <w:t>24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Антитеза как основной композиционный приём в стихотворениях М. Ю. Лермонтова «Листок», «Утёс», «На севере диком…». Особенности выражения темы одиночества.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Обучение комплексному анализу стихотворения.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31, 32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B735B1" w:rsidRDefault="0033321B" w:rsidP="007033CF">
            <w:pPr>
              <w:jc w:val="center"/>
            </w:pPr>
            <w:r>
              <w:t>25</w:t>
            </w:r>
          </w:p>
        </w:tc>
        <w:tc>
          <w:tcPr>
            <w:tcW w:w="4172" w:type="dxa"/>
            <w:vAlign w:val="center"/>
          </w:tcPr>
          <w:p w:rsidR="0033321B" w:rsidRPr="003A29FB" w:rsidRDefault="0033321B" w:rsidP="007033CF">
            <w:pPr>
              <w:jc w:val="both"/>
            </w:pPr>
            <w:r>
              <w:t>М. Ю. Лермонтов. «Три пальмы». Разрушение красоты и гармонии человека с миром. Трёхсложные размеры стиха. Поэтическая интонация.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Выразительное чтение стихотворения, разгадывание кроссворда (РТ № 30)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155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26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Конкурс выразительного чтения стихотворений Пушкина и Лермонтова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Подготовка проекта</w:t>
            </w:r>
          </w:p>
        </w:tc>
        <w:tc>
          <w:tcPr>
            <w:tcW w:w="2295" w:type="dxa"/>
          </w:tcPr>
          <w:p w:rsidR="0033321B" w:rsidRDefault="0033321B" w:rsidP="007033CF">
            <w:r>
              <w:t>Проект с. 160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27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Конкурс выразительного чтения стихотворений Пушкина и Лермонтова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Реализация проекта</w:t>
            </w:r>
          </w:p>
        </w:tc>
        <w:tc>
          <w:tcPr>
            <w:tcW w:w="2295" w:type="dxa"/>
          </w:tcPr>
          <w:p w:rsidR="0033321B" w:rsidRDefault="0033321B" w:rsidP="007033CF"/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Проект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B735B1" w:rsidRDefault="0033321B" w:rsidP="007033CF">
            <w:pPr>
              <w:jc w:val="center"/>
            </w:pPr>
            <w:r>
              <w:t>28</w:t>
            </w:r>
          </w:p>
        </w:tc>
        <w:tc>
          <w:tcPr>
            <w:tcW w:w="4172" w:type="dxa"/>
            <w:vAlign w:val="center"/>
          </w:tcPr>
          <w:p w:rsidR="0033321B" w:rsidRPr="00865C70" w:rsidRDefault="0033321B" w:rsidP="007033CF">
            <w:pPr>
              <w:jc w:val="both"/>
            </w:pPr>
            <w:r>
              <w:t>И. С. Тургенев. Цикл рассказов «Записки охотника» и их гуманистический пафос. «</w:t>
            </w:r>
            <w:proofErr w:type="spellStart"/>
            <w:r>
              <w:t>Бежин</w:t>
            </w:r>
            <w:proofErr w:type="spellEnd"/>
            <w:r>
              <w:t xml:space="preserve"> луг». Сочувственное отношение автора к крестьянским детям.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биографическими словарями и ресурсами Интернета для подготовки сообщения о жизненном пути И.С.Тургенева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Зад. 2 с. 163, РТ № 33, 34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29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Сопоставление героев рассказа «</w:t>
            </w:r>
            <w:proofErr w:type="spellStart"/>
            <w:r>
              <w:t>Бежин</w:t>
            </w:r>
            <w:proofErr w:type="spellEnd"/>
            <w:r>
              <w:t xml:space="preserve"> луг» как приём характеристики мальчиков.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Обучение сопоставительной характеристике</w:t>
            </w:r>
            <w:proofErr w:type="gramStart"/>
            <w:r>
              <w:t xml:space="preserve"> ,</w:t>
            </w:r>
            <w:proofErr w:type="gramEnd"/>
            <w:r>
              <w:t xml:space="preserve"> работа с таблицей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191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Картины природы и их роль в рассказе. Мастерство автора в их </w:t>
            </w:r>
            <w:r>
              <w:lastRenderedPageBreak/>
              <w:t>создании.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lastRenderedPageBreak/>
              <w:t xml:space="preserve">Работа с фонохрестоматией, анализ художественного </w:t>
            </w:r>
            <w:r>
              <w:lastRenderedPageBreak/>
              <w:t>языка прозаического отрывка</w:t>
            </w:r>
          </w:p>
        </w:tc>
        <w:tc>
          <w:tcPr>
            <w:tcW w:w="2295" w:type="dxa"/>
          </w:tcPr>
          <w:p w:rsidR="0033321B" w:rsidRDefault="0033321B" w:rsidP="007033CF">
            <w:r>
              <w:lastRenderedPageBreak/>
              <w:t xml:space="preserve">Задание 1 в разделе «Совершенствуем </w:t>
            </w:r>
            <w:r>
              <w:lastRenderedPageBreak/>
              <w:t>свою речь»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31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Тестовая контрольная работа по рассказу «</w:t>
            </w:r>
            <w:proofErr w:type="spellStart"/>
            <w:r>
              <w:t>Бежин</w:t>
            </w:r>
            <w:proofErr w:type="spellEnd"/>
            <w:r>
              <w:t xml:space="preserve"> луг»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Задания 2, 4 с. 192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Тестовая контрольная работа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32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Ф. И. Тютчев. Особенности изображения природы в стихотворениях «Неохотно и несмело…», «С поляны коршун поднялся…», «Листья». Символ. Роль антитезы.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фонохрестоматией, выполнение заданий в рабочей тетради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3 в разделе «Учимся читать выразительно», задание 2 в разделе «Совершенствуем свою речь»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Выразительное чтение наизусть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33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Природа как воплощение прекрасного, как мир истины и красоты, как мерило человеческой нравственности в стихотворениях А. А. Фета «Ель рукавом мне тропинку завесила», «Ещё майская ночь», «Учись у них – у дуба, у берёзы…».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фонохрестоматией, выполнение заданий в рабочей тетради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204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34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Гармоничность и музыкальность поэтической речи Ф. И. Тютчева и А. А. Фета. Краски и звуки в пейзажной лирике.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Подготовка проекта</w:t>
            </w:r>
          </w:p>
        </w:tc>
        <w:tc>
          <w:tcPr>
            <w:tcW w:w="2295" w:type="dxa"/>
          </w:tcPr>
          <w:p w:rsidR="0033321B" w:rsidRDefault="0033321B" w:rsidP="007033CF">
            <w:r>
              <w:t>Проект с 209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35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Реализация проекта «Вечер любителей русской поэзии»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Проект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в разделе «Проверьте себя» с. 212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Проект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36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Н. А. Некрасов. «Железная дорога». Картины подневольного труда. Величие народа – создателя духовных и материальных ценностей. Мечта поэта о «прекрасной поре» в жизни народа.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фонохрестоматией, РТ № 36-39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220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37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Своеобразие композиции стихотворения Н. А. Некрасова «Железная дорога»: эпиграф, диалог-спор, сочетание реальности и </w:t>
            </w:r>
            <w:r>
              <w:lastRenderedPageBreak/>
              <w:t>фантастики, роль пейзажа, особенности поэтических интонаций.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lastRenderedPageBreak/>
              <w:t>Анализ стихотворения, работа с репродукцией К.А.Савицкого «Ремонтные работы на железной дороге»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6 с 221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38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Трехсложные размеры стиха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Составление таблицы, тренировка в определении размеров стихотворений, 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Зад. 1, 2 с 223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39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Н. А. Некрасов. Историческая поэма «Дедушка». Декабристская тема в творчестве поэта.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Устное сообщение о восстании декабристов, работа с презентацией, чтение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Задания 1, 2 с. 226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40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Н. С. Лесков. «Левша». Понятие о сказе. Изображение представителей царской власти в произведении.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Подбор эпизодов на заданную тему, выразительное чтение эпизода</w:t>
            </w:r>
          </w:p>
        </w:tc>
        <w:tc>
          <w:tcPr>
            <w:tcW w:w="2295" w:type="dxa"/>
          </w:tcPr>
          <w:p w:rsidR="0033321B" w:rsidRDefault="0033321B" w:rsidP="007033CF">
            <w:r>
              <w:t>Вопросы 1-4 с 268-269 устно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41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Черты русского человека из народа. Горькое чувство писателя за его униженность.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Выполнение заданий в рабочей тетради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Задания в разделе «Литература и другие виды искусства»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582077" w:rsidRDefault="0033321B" w:rsidP="007033CF">
            <w:pPr>
              <w:jc w:val="center"/>
            </w:pPr>
            <w:r>
              <w:t>42</w:t>
            </w:r>
          </w:p>
        </w:tc>
        <w:tc>
          <w:tcPr>
            <w:tcW w:w="4172" w:type="dxa"/>
            <w:vAlign w:val="center"/>
          </w:tcPr>
          <w:p w:rsidR="0033321B" w:rsidRPr="00A06E8E" w:rsidRDefault="0033321B" w:rsidP="007033CF">
            <w:pPr>
              <w:jc w:val="both"/>
            </w:pPr>
            <w:r>
              <w:t>Характеристика главного героя по плану.</w:t>
            </w:r>
            <w:r w:rsidRPr="00A06E8E">
              <w:t xml:space="preserve">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цитатным планом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Задания 1-4 с. 270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Default="0033321B" w:rsidP="007033CF">
            <w:pPr>
              <w:jc w:val="center"/>
            </w:pPr>
            <w:r>
              <w:t>43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 w:rsidRPr="00A06E8E">
              <w:t>Образ рассказчика в произведении. Особенности языка повести.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Устные ответы на вопросы, 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271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Творческое задание – развернутый письменный ответ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44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А. П. Чехов. «Толстый и тонкий». Разоблачение лицемерия в рассказе.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 о Чехове, знакомство с отрывками из воспоминаний о писателе, работа с фонохрестоматией</w:t>
            </w:r>
          </w:p>
        </w:tc>
        <w:tc>
          <w:tcPr>
            <w:tcW w:w="2295" w:type="dxa"/>
          </w:tcPr>
          <w:p w:rsidR="0033321B" w:rsidRPr="00877761" w:rsidRDefault="0033321B" w:rsidP="007033CF">
            <w:r>
              <w:t>Задание «Учимся читать выразительно» с. 281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45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Речь героев и художественная деталь как источник юмора.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Выполнение заданий в рабочей тетради, тест</w:t>
            </w:r>
          </w:p>
        </w:tc>
        <w:tc>
          <w:tcPr>
            <w:tcW w:w="2295" w:type="dxa"/>
          </w:tcPr>
          <w:p w:rsidR="0033321B" w:rsidRPr="00877761" w:rsidRDefault="0033321B" w:rsidP="007033CF">
            <w:r>
              <w:t>Устный юмористический рассказ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46</w:t>
            </w:r>
          </w:p>
        </w:tc>
        <w:tc>
          <w:tcPr>
            <w:tcW w:w="4172" w:type="dxa"/>
            <w:vAlign w:val="center"/>
          </w:tcPr>
          <w:p w:rsidR="0033321B" w:rsidRPr="000A4B08" w:rsidRDefault="0033321B" w:rsidP="007033CF">
            <w:pPr>
              <w:jc w:val="both"/>
            </w:pPr>
            <w:r>
              <w:t xml:space="preserve">Родная природа в стихотворениях русских поэтов 19 века. Е. А. Баратынский. «Весна, весна! Как воздух чист!» Я. П. Полонский. «По горам две хмурых тучи…» А. К. </w:t>
            </w:r>
            <w:r>
              <w:lastRenderedPageBreak/>
              <w:t xml:space="preserve">Толстой. «Где гнутся над омутом лозы…»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lastRenderedPageBreak/>
              <w:t>Работа с фонохрестоматией,  выполнение заданий в рабочей тетради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 № 46-48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47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Развитие понятия о лирике.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pPr>
              <w:jc w:val="center"/>
            </w:pPr>
            <w:r>
              <w:t>Обучение анализу одного из стихотворений.</w:t>
            </w:r>
          </w:p>
        </w:tc>
        <w:tc>
          <w:tcPr>
            <w:tcW w:w="2295" w:type="dxa"/>
          </w:tcPr>
          <w:p w:rsidR="0033321B" w:rsidRDefault="0033321B" w:rsidP="007033CF">
            <w:r>
              <w:t>Вопросы 1-5 с. 288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48</w:t>
            </w:r>
          </w:p>
        </w:tc>
        <w:tc>
          <w:tcPr>
            <w:tcW w:w="4172" w:type="dxa"/>
            <w:vAlign w:val="center"/>
          </w:tcPr>
          <w:p w:rsidR="0033321B" w:rsidRPr="00F55748" w:rsidRDefault="0033321B" w:rsidP="007033CF">
            <w:pPr>
              <w:jc w:val="both"/>
            </w:pPr>
            <w:r w:rsidRPr="00F55748">
              <w:t>Подготовка проекта «Выставка репродукций русских художников-пейзажистов «Родная природа»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Работа с </w:t>
            </w:r>
            <w:proofErr w:type="gramStart"/>
            <w:r>
              <w:t>Интернет-источниками</w:t>
            </w:r>
            <w:proofErr w:type="gramEnd"/>
            <w:r>
              <w:t>, создание презентаций</w:t>
            </w:r>
          </w:p>
        </w:tc>
        <w:tc>
          <w:tcPr>
            <w:tcW w:w="2295" w:type="dxa"/>
          </w:tcPr>
          <w:p w:rsidR="0033321B" w:rsidRDefault="0033321B" w:rsidP="007033CF">
            <w:r>
              <w:t>Проект с. 288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49</w:t>
            </w:r>
          </w:p>
        </w:tc>
        <w:tc>
          <w:tcPr>
            <w:tcW w:w="4172" w:type="dxa"/>
            <w:vAlign w:val="center"/>
          </w:tcPr>
          <w:p w:rsidR="0033321B" w:rsidRPr="00F55748" w:rsidRDefault="0033321B" w:rsidP="007033CF">
            <w:pPr>
              <w:jc w:val="both"/>
            </w:pPr>
            <w:r>
              <w:t>Реализация проекта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Демонстрация презентаций</w:t>
            </w:r>
          </w:p>
        </w:tc>
        <w:tc>
          <w:tcPr>
            <w:tcW w:w="2295" w:type="dxa"/>
          </w:tcPr>
          <w:p w:rsidR="0033321B" w:rsidRDefault="0033321B" w:rsidP="007033CF">
            <w:r>
              <w:t>Отзыв о проекте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Проект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50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А.И.Куприн «Чудесный доктор». Особенности святочного рассказа. Проблема социальной несправедливости в рассказе.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Устный ответ на вопросы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49, 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/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51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Сострадание и сочувствие как основные принципы отношения к человеку в русской классической литературе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Пересказ содержания рассказа от лица героя, выполнение упражнений в РТ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16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Отзыв о святочном рассказе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52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А. С. Грин. «Алые паруса». Победа романтической мечты над реальностью жизни.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 о Грине (отбор тезисов, составление плана)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4 с. 19, РТ № 53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53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Душевная чистота главных героев книги. Авторская позиция в произведении.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Устное сообщение о Грине, ответы на вопросы по «Алым парусам», работа с фонохрестоматией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Задания в разделе «Совершенствуем свою речь» с. 40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54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Подготовка устного сочинения-рассказа о герое.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Подбор цитат из текста, составление плана сочинения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5 с. 40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Устное сочинение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55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А. П. Платонов. «Неизвестный цветок». История создания произведения. Понятие о сказке-были.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Чтение и пересказ статьи учебника о Платонове и истории создания сказки «Неизвестный цветок»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58, 59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56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«Ни на кого не похожие» герои А. П. Платонова. Обучение пересказу с изменением лица.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Работа с фонохрестоматией, чтение отрывков из произведения, анализ содержания сказки по </w:t>
            </w:r>
            <w:r>
              <w:lastRenderedPageBreak/>
              <w:t>вопросам</w:t>
            </w:r>
          </w:p>
        </w:tc>
        <w:tc>
          <w:tcPr>
            <w:tcW w:w="2295" w:type="dxa"/>
          </w:tcPr>
          <w:p w:rsidR="0033321B" w:rsidRDefault="0033321B" w:rsidP="007033CF">
            <w:r>
              <w:lastRenderedPageBreak/>
              <w:t>Задания 1, 2 в разделе «Развиваем свою речь» с. 50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57</w:t>
            </w:r>
          </w:p>
        </w:tc>
        <w:tc>
          <w:tcPr>
            <w:tcW w:w="4172" w:type="dxa"/>
            <w:vAlign w:val="center"/>
          </w:tcPr>
          <w:p w:rsidR="0033321B" w:rsidRPr="002C3E9D" w:rsidRDefault="0033321B" w:rsidP="007033CF">
            <w:pPr>
              <w:jc w:val="both"/>
            </w:pPr>
            <w:r>
              <w:t xml:space="preserve">Стихи русских поэтов </w:t>
            </w:r>
            <w:r w:rsidRPr="00635193">
              <w:t>о Великой Отечественной войне</w:t>
            </w:r>
            <w:r>
              <w:t>. К. М. Симонов. «Ты помнишь, Алёша, дороги Смоленщины…»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Обучение выразительному чтению</w:t>
            </w:r>
          </w:p>
        </w:tc>
        <w:tc>
          <w:tcPr>
            <w:tcW w:w="2295" w:type="dxa"/>
          </w:tcPr>
          <w:p w:rsidR="0033321B" w:rsidRDefault="0033321B" w:rsidP="007033CF">
            <w:r>
              <w:t xml:space="preserve">Вопросы 1-4 с. 55 устно, </w:t>
            </w:r>
            <w:proofErr w:type="spellStart"/>
            <w:r>
              <w:t>вопр</w:t>
            </w:r>
            <w:proofErr w:type="spellEnd"/>
            <w:r>
              <w:t>. 5 письменно, задание в разделе «Учимся читать выразительно»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Выразительное чтение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58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Д. С. Самойлов. «Сороковые». Патриотические чувства автора и его мысли о Родине и  о войне.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 (определение главной мысли текста), ответы на вопросы по анализу стихотворения, прослушивание фонохрестоматии, выполнение заданий в РТ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59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59</w:t>
            </w:r>
          </w:p>
        </w:tc>
        <w:tc>
          <w:tcPr>
            <w:tcW w:w="4172" w:type="dxa"/>
            <w:vAlign w:val="center"/>
          </w:tcPr>
          <w:p w:rsidR="0033321B" w:rsidRPr="00635193" w:rsidRDefault="0033321B" w:rsidP="007033CF">
            <w:pPr>
              <w:jc w:val="both"/>
            </w:pPr>
            <w:r>
              <w:t>В. П. Астафьев. «Конь с розовой гривой». Картины жизни и быта сибирской деревни в предвоенные годы. Нравственные проблемы рассказа.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Устное сообщение об авторе, чтение рассказа, ответы на вопросы в рубрике «Размышляем </w:t>
            </w:r>
            <w:proofErr w:type="gramStart"/>
            <w:r>
              <w:t>о</w:t>
            </w:r>
            <w:proofErr w:type="gramEnd"/>
            <w:r>
              <w:t xml:space="preserve"> прочитанном»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62-64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Самобытность героев рассказа. Роль речевых характеристик в создании образов героев.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Устный рассказ на заданную тему, работа по заданиям в разделе «Будьте внимательны к слову»</w:t>
            </w:r>
          </w:p>
        </w:tc>
        <w:tc>
          <w:tcPr>
            <w:tcW w:w="2295" w:type="dxa"/>
          </w:tcPr>
          <w:p w:rsidR="0033321B" w:rsidRDefault="0033321B" w:rsidP="007033CF">
            <w:r>
              <w:t>Проект с. 84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61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Юмор в рассказе В. П. Астафьева.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Работа с литературоведческими терминами (эпизод, фабула, </w:t>
            </w:r>
            <w:proofErr w:type="gramStart"/>
            <w:r>
              <w:t>комическое</w:t>
            </w:r>
            <w:proofErr w:type="gramEnd"/>
            <w:r>
              <w:t>, юмор, сатира), 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4 с. 83 письменно, задание 5 устно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Письменный развернутый ответ домашнего задания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62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В. Г. Распутин. «Уроки </w:t>
            </w:r>
            <w:proofErr w:type="gramStart"/>
            <w:r>
              <w:t>французского</w:t>
            </w:r>
            <w:proofErr w:type="gramEnd"/>
            <w:r>
              <w:t>». Герой рассказа и его сверстники. Отражение в повествовании трудностей военного времени.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Работа со статьей учебника (толкование понятий «духовная память», «духовный опыт человека»), чтение рассказа, работа с </w:t>
            </w:r>
            <w:r>
              <w:lastRenderedPageBreak/>
              <w:t>фонохрестоматией</w:t>
            </w:r>
          </w:p>
        </w:tc>
        <w:tc>
          <w:tcPr>
            <w:tcW w:w="2295" w:type="dxa"/>
          </w:tcPr>
          <w:p w:rsidR="0033321B" w:rsidRDefault="0033321B" w:rsidP="007033CF">
            <w:r>
              <w:lastRenderedPageBreak/>
              <w:t>Задание 2 с. 121 устно, РТ № 66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63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Нравственные проблемы рассказа В. Г. Распутина «Уроки французского».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Ответы на вопросы в разделе «Размышляем </w:t>
            </w:r>
            <w:proofErr w:type="gramStart"/>
            <w:r>
              <w:t>о</w:t>
            </w:r>
            <w:proofErr w:type="gramEnd"/>
            <w:r>
              <w:t xml:space="preserve"> прочитанном»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«Учимся читать выразительно» с. 122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64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Душевная щедрость учительницы, её роль в жизни мальчика.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портретами героев, просмотр фрагмента из х/ф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3 из рубрики «Фонохрестоматия»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65</w:t>
            </w:r>
          </w:p>
        </w:tc>
        <w:tc>
          <w:tcPr>
            <w:tcW w:w="4172" w:type="dxa"/>
            <w:vAlign w:val="center"/>
          </w:tcPr>
          <w:p w:rsidR="0033321B" w:rsidRPr="002C7E77" w:rsidRDefault="0033321B" w:rsidP="007033CF">
            <w:r>
              <w:t>Характеристика литературного героя.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Составление цитатного плана к рассказу о герое, устный рассказ о герое по плану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67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66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r>
              <w:t xml:space="preserve">Подготовка к </w:t>
            </w:r>
            <w:r w:rsidRPr="00685F91">
              <w:t>домашнему сочинению</w:t>
            </w:r>
            <w:r>
              <w:t xml:space="preserve"> «Главный герой рассказа В. Г. Распутина «Уроки французского».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терминами (тема и основная мысль сочинения, композиция, тип речи, цитата), подбор эпиграфа к сочинению, отбор рабочих материалов</w:t>
            </w:r>
          </w:p>
        </w:tc>
        <w:tc>
          <w:tcPr>
            <w:tcW w:w="2295" w:type="dxa"/>
          </w:tcPr>
          <w:p w:rsidR="0033321B" w:rsidRDefault="0033321B" w:rsidP="007033CF">
            <w:r>
              <w:t>Сочинение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Сочинение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67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В. М. Шукшин. Рассказ  «Критики», Образы </w:t>
            </w:r>
            <w:proofErr w:type="spellStart"/>
            <w:r>
              <w:t>шукшинских</w:t>
            </w:r>
            <w:proofErr w:type="spellEnd"/>
            <w:r>
              <w:t xml:space="preserve"> героев- правдоискателей, праведников.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Устное сообщение о творчестве Шукшина, чтение рассказа, ответы на вопросы в разделе «Размышляем </w:t>
            </w:r>
            <w:proofErr w:type="gramStart"/>
            <w:r>
              <w:t>о</w:t>
            </w:r>
            <w:proofErr w:type="gramEnd"/>
            <w:r>
              <w:t xml:space="preserve"> прочитанном»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137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68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«Чудик».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Прослушивание актерского чтения рассказа, выполнение заданий в РТ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73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69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 xml:space="preserve">Природа </w:t>
            </w:r>
            <w:proofErr w:type="spellStart"/>
            <w:r>
              <w:t>шукшинского</w:t>
            </w:r>
            <w:proofErr w:type="spellEnd"/>
            <w:r>
              <w:t xml:space="preserve"> юмора. Рассказ «Срезал».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фонохрестоматией, выполнение заданий в разделе «Фонохрестоматия»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6 с. 138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Ф. А. Искандер. «Тринадцатый подвиг Геракла». Влияние учителя на формирование детского характера. Чувство юмора как одно из ценных качеств.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Чтение рассказа, ответы на вопросы «Размышляем о </w:t>
            </w:r>
            <w:proofErr w:type="gramStart"/>
            <w:r>
              <w:t>прочитанном</w:t>
            </w:r>
            <w:proofErr w:type="gramEnd"/>
            <w:r>
              <w:t>»</w:t>
            </w:r>
          </w:p>
        </w:tc>
        <w:tc>
          <w:tcPr>
            <w:tcW w:w="2295" w:type="dxa"/>
          </w:tcPr>
          <w:p w:rsidR="0033321B" w:rsidRDefault="0033321B" w:rsidP="007033CF">
            <w:r>
              <w:t xml:space="preserve">РТ № 74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71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 w:rsidRPr="008B7FE0">
              <w:t>Классное сочинение</w:t>
            </w:r>
            <w:r>
              <w:t>-характеристика главного героя рассказа Ф. А. Искандера «Тринадцатый подвиг Геракла» по плану.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терминами (рассказчик, сравнение, оценочные слова), составление плана, самостоятельный отбор материала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2 в разделе «Творческое задание» устно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72</w:t>
            </w:r>
          </w:p>
        </w:tc>
        <w:tc>
          <w:tcPr>
            <w:tcW w:w="4172" w:type="dxa"/>
            <w:vAlign w:val="center"/>
          </w:tcPr>
          <w:p w:rsidR="0033321B" w:rsidRPr="008B7FE0" w:rsidRDefault="0033321B" w:rsidP="007033CF">
            <w:pPr>
              <w:jc w:val="both"/>
            </w:pPr>
            <w:r w:rsidRPr="008B7FE0">
              <w:t>Анализ сочинений</w:t>
            </w:r>
            <w:r>
              <w:t xml:space="preserve"> по рассказу «Тринадцатый подвиг Геракла»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Редактирование сочинения</w:t>
            </w:r>
          </w:p>
        </w:tc>
        <w:tc>
          <w:tcPr>
            <w:tcW w:w="2295" w:type="dxa"/>
          </w:tcPr>
          <w:p w:rsidR="0033321B" w:rsidRDefault="0033321B" w:rsidP="007033CF">
            <w:r>
              <w:t>Подготовка материалов проекта с. 167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73</w:t>
            </w:r>
          </w:p>
        </w:tc>
        <w:tc>
          <w:tcPr>
            <w:tcW w:w="4172" w:type="dxa"/>
            <w:vAlign w:val="center"/>
          </w:tcPr>
          <w:p w:rsidR="0033321B" w:rsidRPr="0011288F" w:rsidRDefault="0033321B" w:rsidP="007033CF">
            <w:pPr>
              <w:jc w:val="both"/>
            </w:pPr>
            <w:r>
              <w:t xml:space="preserve">Чувство радости и печали, любви к родной природе и родине в стихотворениях А. А. Блока «Летний вечер», «О, как безумно за окном…»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презентации, работа с фонохрестоматией, обучение выразительному чтению.</w:t>
            </w:r>
          </w:p>
        </w:tc>
        <w:tc>
          <w:tcPr>
            <w:tcW w:w="2295" w:type="dxa"/>
          </w:tcPr>
          <w:p w:rsidR="0033321B" w:rsidRDefault="0033321B" w:rsidP="007033CF">
            <w:r>
              <w:t>Презентация о поэте (3 слайда), задания 1, 2 с. 167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74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С. А. Есенин «Мелколесье. Степь и дали…». Врачующая сила природы в творчестве поэта.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презентации, работа с фонохрестоматией, обучение выразительному чтению.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Задания 3, 4 с. 167 устно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75</w:t>
            </w:r>
          </w:p>
        </w:tc>
        <w:tc>
          <w:tcPr>
            <w:tcW w:w="4172" w:type="dxa"/>
            <w:vAlign w:val="center"/>
          </w:tcPr>
          <w:p w:rsidR="0033321B" w:rsidRPr="009566F5" w:rsidRDefault="0033321B" w:rsidP="007033CF">
            <w:pPr>
              <w:rPr>
                <w:b/>
                <w:i/>
              </w:rPr>
            </w:pPr>
            <w:r>
              <w:t>А. А. Ахматовой «Перед весной бывают дни такие…»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презентации, работа с фонохрестоматией, обучение выразительному чтению.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5 с. 167 письменно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76</w:t>
            </w:r>
          </w:p>
        </w:tc>
        <w:tc>
          <w:tcPr>
            <w:tcW w:w="4172" w:type="dxa"/>
            <w:vAlign w:val="center"/>
          </w:tcPr>
          <w:p w:rsidR="0033321B" w:rsidRPr="0059772B" w:rsidRDefault="0033321B" w:rsidP="007033CF">
            <w:pPr>
              <w:jc w:val="both"/>
            </w:pPr>
            <w:r>
              <w:t>Н. М. Рубцов. «Звезда полей». Тема Родины в поэзии Рубцова. Обучение выразительному чтению.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презентации, работа с фонохрестоматией, обучение выразительному чтению.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6 с. 167 письменно, РТ № 78, 79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77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Учимся читать выразительно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терминами, выразительное чтение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75, 76, 77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Проект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78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Проверочная работа по лирике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Тест</w:t>
            </w:r>
          </w:p>
        </w:tc>
        <w:tc>
          <w:tcPr>
            <w:tcW w:w="2295" w:type="dxa"/>
          </w:tcPr>
          <w:p w:rsidR="0033321B" w:rsidRDefault="0033321B" w:rsidP="007033CF">
            <w:r>
              <w:t>Нет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79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  Любовь к малой родине, верность традициям своего народа в стихотворении </w:t>
            </w:r>
            <w:proofErr w:type="spellStart"/>
            <w:r>
              <w:t>Габдуллы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укая. «Родная деревня». Великая роль книги в жизни человека в </w:t>
            </w:r>
            <w:r>
              <w:lastRenderedPageBreak/>
              <w:t>стихотворении  «Книга».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lastRenderedPageBreak/>
              <w:t xml:space="preserve">Работа со статьей учебника, чтение стихотворений, ответы на вопросы «Размышляем о </w:t>
            </w:r>
            <w:proofErr w:type="gramStart"/>
            <w:r>
              <w:t>прочитанном</w:t>
            </w:r>
            <w:proofErr w:type="gramEnd"/>
            <w:r>
              <w:t>»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172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80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 xml:space="preserve">Основные поэтические образы, символизирующие Родину в стихотворениях поэта </w:t>
            </w:r>
            <w:proofErr w:type="spellStart"/>
            <w:r>
              <w:t>Кайсына</w:t>
            </w:r>
            <w:proofErr w:type="spellEnd"/>
            <w:r>
              <w:t xml:space="preserve"> Кулиева «Когда на меня навалилась беда…», «Каким бы малым ни был мой народ…»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Работа со статьей учебника, чтение стихотворений, ответы на вопросы «Размышляем о </w:t>
            </w:r>
            <w:proofErr w:type="gramStart"/>
            <w:r>
              <w:t>прочитанном</w:t>
            </w:r>
            <w:proofErr w:type="gramEnd"/>
            <w:r>
              <w:t>»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175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81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Мифы Древней Греции. Подвиги Геракла: «Скотный двор царя Авгия», «Яблоки Гесперид». Понятие о мифе.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Пересказ статьи учебника о мифах, работа с литературоведческим словарем, чтение мифов</w:t>
            </w:r>
          </w:p>
        </w:tc>
        <w:tc>
          <w:tcPr>
            <w:tcW w:w="2295" w:type="dxa"/>
          </w:tcPr>
          <w:p w:rsidR="0033321B" w:rsidRDefault="0033321B" w:rsidP="007033CF">
            <w:r>
              <w:t>Вопросы 1-3 с. 183 устно, РТ № 86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82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Язык мифов. Фразеологизмы, имеющие мифологическую основу. Собственные названия, связанные с мифологическими персонажами.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Выполнение заданий «Обогащаем свою речь»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82, 83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83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Мифы в изобразительном искусстве (скульптуре, живописи, анимации)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 учителя, выполнение заданий в РТ</w:t>
            </w:r>
          </w:p>
        </w:tc>
        <w:tc>
          <w:tcPr>
            <w:tcW w:w="2295" w:type="dxa"/>
          </w:tcPr>
          <w:p w:rsidR="0033321B" w:rsidRDefault="0033321B" w:rsidP="007033CF">
            <w:r>
              <w:t>Вопросы для викторины «Знатоки мифов»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A93EC8" w:rsidRDefault="0033321B" w:rsidP="007033CF">
            <w:pPr>
              <w:jc w:val="center"/>
            </w:pPr>
            <w:r>
              <w:t>84</w:t>
            </w:r>
          </w:p>
        </w:tc>
        <w:tc>
          <w:tcPr>
            <w:tcW w:w="4172" w:type="dxa"/>
            <w:vAlign w:val="center"/>
          </w:tcPr>
          <w:p w:rsidR="0033321B" w:rsidRPr="004C6E1A" w:rsidRDefault="0033321B" w:rsidP="007033CF">
            <w:pPr>
              <w:jc w:val="both"/>
            </w:pPr>
            <w:r w:rsidRPr="004C6E1A">
              <w:t>Геродот – писатель и историк.</w:t>
            </w:r>
            <w:r>
              <w:t xml:space="preserve"> «Легенда об </w:t>
            </w:r>
            <w:proofErr w:type="spellStart"/>
            <w:r>
              <w:t>Арионе</w:t>
            </w:r>
            <w:proofErr w:type="spellEnd"/>
            <w:r>
              <w:t>». Отличие мифа от сказки. Понятие о легенде.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 xml:space="preserve">Работа со статьей учебника, чтение легенды, ответы на вопросы «Размышляем о </w:t>
            </w:r>
            <w:proofErr w:type="gramStart"/>
            <w:r>
              <w:t>прочитанном</w:t>
            </w:r>
            <w:proofErr w:type="gramEnd"/>
            <w:r>
              <w:t>», устное иллюстрирование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87, 88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  <w:vAlign w:val="center"/>
          </w:tcPr>
          <w:p w:rsidR="0033321B" w:rsidRPr="00D217B9" w:rsidRDefault="0033321B" w:rsidP="007033CF">
            <w:pPr>
              <w:jc w:val="center"/>
            </w:pPr>
            <w:r>
              <w:t>85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Гомер. Изображение героев и героические подвиги в поэме «Илиада». Понятие о героическом эпосе.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презентации, работа со статьями учебника, чтение отрывка из поэмы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89, 90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86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«Одиссея» - песнь о героических подвигах, мужественных героях. Характер и поступки Одиссея.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презентации, работа со статьями учебника, чтение отрывка из поэмы</w:t>
            </w:r>
          </w:p>
        </w:tc>
        <w:tc>
          <w:tcPr>
            <w:tcW w:w="2295" w:type="dxa"/>
          </w:tcPr>
          <w:p w:rsidR="0033321B" w:rsidRDefault="0033321B" w:rsidP="007033CF">
            <w:r>
              <w:t>РТ № 91, 92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87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Поэмы Гомера в изобразительном искусстве (живописи, скульптуре, кинематографии)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Просмотр презентации, отрывка из  х/</w:t>
            </w:r>
            <w:proofErr w:type="gramStart"/>
            <w:r>
              <w:t>ф</w:t>
            </w:r>
            <w:proofErr w:type="gramEnd"/>
          </w:p>
        </w:tc>
        <w:tc>
          <w:tcPr>
            <w:tcW w:w="2295" w:type="dxa"/>
          </w:tcPr>
          <w:p w:rsidR="0033321B" w:rsidRDefault="0033321B" w:rsidP="007033CF">
            <w:r>
              <w:t>Задание 1 с. 217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88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М. Сервантес Сааведра. «Дон Кихот» - пародия на рыцарские романы. Дон Кихот как «вечный» образ мировой литературы.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учебника, составление плана, поиск ключевых слов для понимания авторского замысла, чтение отрывков романа</w:t>
            </w:r>
          </w:p>
        </w:tc>
        <w:tc>
          <w:tcPr>
            <w:tcW w:w="2295" w:type="dxa"/>
          </w:tcPr>
          <w:p w:rsidR="0033321B" w:rsidRDefault="0033321B" w:rsidP="007033CF">
            <w:r>
              <w:t>Нет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89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«Дон Кихот» в изобразительном искусстве (живописи, скульптуре, кинематографии)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 иллюстрациями к роману, просмотр отрывков из х/ф</w:t>
            </w:r>
          </w:p>
        </w:tc>
        <w:tc>
          <w:tcPr>
            <w:tcW w:w="2295" w:type="dxa"/>
          </w:tcPr>
          <w:p w:rsidR="0033321B" w:rsidRDefault="0033321B" w:rsidP="007033CF">
            <w:r>
              <w:t>Нет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90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И. Ф. Шиллер. Баллада «Перчатка». Проблемы благородства, достоинства и чести.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учебника, чтение баллады, работа с иллюстрацией, с фонохрестоматией</w:t>
            </w:r>
          </w:p>
        </w:tc>
        <w:tc>
          <w:tcPr>
            <w:tcW w:w="2295" w:type="dxa"/>
          </w:tcPr>
          <w:p w:rsidR="0033321B" w:rsidRDefault="0033321B" w:rsidP="007033CF">
            <w:proofErr w:type="spellStart"/>
            <w:r>
              <w:t>Вопр</w:t>
            </w:r>
            <w:proofErr w:type="spellEnd"/>
            <w:r>
              <w:t>. 1-3 с. 226-227 устно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91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 xml:space="preserve">Сравнение переводов Жуковского и Лермонтова.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Выразительное чтение баллады.</w:t>
            </w:r>
          </w:p>
        </w:tc>
        <w:tc>
          <w:tcPr>
            <w:tcW w:w="2295" w:type="dxa"/>
          </w:tcPr>
          <w:p w:rsidR="0033321B" w:rsidRDefault="0033321B" w:rsidP="007033CF">
            <w:r>
              <w:t>Задание «Учимся читать выразительно» с. 227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92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proofErr w:type="spellStart"/>
            <w:r>
              <w:t>Проспер</w:t>
            </w:r>
            <w:proofErr w:type="spellEnd"/>
            <w:r>
              <w:t xml:space="preserve"> Мериме. Новелла «</w:t>
            </w:r>
            <w:proofErr w:type="spellStart"/>
            <w:r>
              <w:t>Маттео</w:t>
            </w:r>
            <w:proofErr w:type="spellEnd"/>
            <w:r>
              <w:t xml:space="preserve"> Фальконе». Героический характер в мировой литературе.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учебника, прослушивание отрывка из оперы Бизе «Кармен», чтение новеллы</w:t>
            </w:r>
          </w:p>
        </w:tc>
        <w:tc>
          <w:tcPr>
            <w:tcW w:w="2295" w:type="dxa"/>
          </w:tcPr>
          <w:p w:rsidR="0033321B" w:rsidRDefault="0033321B" w:rsidP="007033CF">
            <w:r>
              <w:t>Вопросы 1- 4 с. 244 устно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93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Романтический сюжет и его реалистическое воплощение в новелле.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Письменный развернутый ответ на вопрос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244-245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94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 xml:space="preserve">Сравнение прозаического и стихотворного  переводов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Работа со статьей учебника, выразительное чтение прозаического отрывка по ролям</w:t>
            </w:r>
          </w:p>
        </w:tc>
        <w:tc>
          <w:tcPr>
            <w:tcW w:w="2295" w:type="dxa"/>
          </w:tcPr>
          <w:p w:rsidR="0033321B" w:rsidRDefault="0033321B" w:rsidP="007033CF">
            <w:r>
              <w:t>Творческое задание с. 246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95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 w:rsidRPr="00E43865">
              <w:t>А. де Сент-Экзюпери.</w:t>
            </w:r>
            <w:r>
              <w:t xml:space="preserve"> «Маленький принц». Главный герой сказки, его мечты. 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Сообщение о жизни и творчестве писателя, чтение сказки</w:t>
            </w:r>
          </w:p>
        </w:tc>
        <w:tc>
          <w:tcPr>
            <w:tcW w:w="2295" w:type="dxa"/>
          </w:tcPr>
          <w:p w:rsidR="0033321B" w:rsidRDefault="0033321B" w:rsidP="007033CF">
            <w:proofErr w:type="spellStart"/>
            <w:r>
              <w:t>Вопр</w:t>
            </w:r>
            <w:proofErr w:type="spellEnd"/>
            <w:r>
              <w:t>. 1-3 с. 264 устно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Pr="00A93EC8" w:rsidRDefault="0033321B" w:rsidP="007033CF">
            <w:pPr>
              <w:jc w:val="center"/>
            </w:pPr>
            <w:r>
              <w:t>96</w:t>
            </w:r>
          </w:p>
        </w:tc>
        <w:tc>
          <w:tcPr>
            <w:tcW w:w="4172" w:type="dxa"/>
            <w:vAlign w:val="center"/>
          </w:tcPr>
          <w:p w:rsidR="0033321B" w:rsidRPr="00E43865" w:rsidRDefault="0033321B" w:rsidP="007033CF">
            <w:pPr>
              <w:jc w:val="both"/>
            </w:pPr>
            <w:r w:rsidRPr="00E43865">
              <w:t>А. де Сент-Экзюпери.</w:t>
            </w:r>
            <w:r>
              <w:t xml:space="preserve"> «Маленький принц» как философская сказка и </w:t>
            </w:r>
            <w:r>
              <w:lastRenderedPageBreak/>
              <w:t>мудрая притча. Понятие о притче.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lastRenderedPageBreak/>
              <w:t xml:space="preserve">Работа с фонохрестоматией, творческое задание на </w:t>
            </w:r>
            <w:r>
              <w:lastRenderedPageBreak/>
              <w:t>осмысление сказки</w:t>
            </w:r>
          </w:p>
        </w:tc>
        <w:tc>
          <w:tcPr>
            <w:tcW w:w="2295" w:type="dxa"/>
          </w:tcPr>
          <w:p w:rsidR="0033321B" w:rsidRDefault="0033321B" w:rsidP="007033CF">
            <w:r>
              <w:lastRenderedPageBreak/>
              <w:t>РТ № 93 - 95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Тест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lastRenderedPageBreak/>
              <w:t>97-98</w:t>
            </w:r>
          </w:p>
        </w:tc>
        <w:tc>
          <w:tcPr>
            <w:tcW w:w="4172" w:type="dxa"/>
            <w:vAlign w:val="center"/>
          </w:tcPr>
          <w:p w:rsidR="0033321B" w:rsidRPr="00E43865" w:rsidRDefault="0033321B" w:rsidP="007033CF">
            <w:pPr>
              <w:jc w:val="both"/>
            </w:pPr>
            <w:proofErr w:type="spellStart"/>
            <w:r>
              <w:t>Инсценирование</w:t>
            </w:r>
            <w:proofErr w:type="spellEnd"/>
            <w:r>
              <w:t xml:space="preserve"> сказки «Маленький принц»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Отбор эпизодов, формирование творческих групп, распределение ролей внутри группы, обсуждение декораций и костюмов, мизансцен, репетиция и осуществление инсценировки</w:t>
            </w:r>
          </w:p>
        </w:tc>
        <w:tc>
          <w:tcPr>
            <w:tcW w:w="2295" w:type="dxa"/>
          </w:tcPr>
          <w:p w:rsidR="0033321B" w:rsidRDefault="0033321B" w:rsidP="007033CF">
            <w:r>
              <w:t>Подготовка инсценировок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99-100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>Итоговая контрольная работа по итогам 6 класса</w:t>
            </w:r>
          </w:p>
        </w:tc>
        <w:tc>
          <w:tcPr>
            <w:tcW w:w="3328" w:type="dxa"/>
            <w:vAlign w:val="center"/>
          </w:tcPr>
          <w:p w:rsidR="0033321B" w:rsidRDefault="0033321B" w:rsidP="007033CF"/>
        </w:tc>
        <w:tc>
          <w:tcPr>
            <w:tcW w:w="2295" w:type="dxa"/>
          </w:tcPr>
          <w:p w:rsidR="0033321B" w:rsidRDefault="0033321B" w:rsidP="007033CF">
            <w:r>
              <w:t>Нет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r>
              <w:t>Контрольная работа</w:t>
            </w: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101</w:t>
            </w:r>
          </w:p>
        </w:tc>
        <w:tc>
          <w:tcPr>
            <w:tcW w:w="4172" w:type="dxa"/>
            <w:vAlign w:val="center"/>
          </w:tcPr>
          <w:p w:rsidR="0033321B" w:rsidRDefault="0033321B" w:rsidP="007033CF">
            <w:pPr>
              <w:jc w:val="both"/>
            </w:pPr>
            <w:r>
              <w:t xml:space="preserve">Анализ контрольной работы. </w:t>
            </w:r>
            <w:r w:rsidRPr="00FE609F">
              <w:t>Подведение итогов года.</w:t>
            </w:r>
            <w:r>
              <w:t xml:space="preserve"> «Путешествие по стране </w:t>
            </w:r>
            <w:proofErr w:type="spellStart"/>
            <w:r>
              <w:t>Литературии</w:t>
            </w:r>
            <w:proofErr w:type="spellEnd"/>
            <w:r>
              <w:t xml:space="preserve"> 6 класса».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Беседа</w:t>
            </w:r>
          </w:p>
        </w:tc>
        <w:tc>
          <w:tcPr>
            <w:tcW w:w="2295" w:type="dxa"/>
          </w:tcPr>
          <w:p w:rsidR="0033321B" w:rsidRDefault="0033321B" w:rsidP="007033CF">
            <w:r>
              <w:t>Нет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  <w:tr w:rsidR="0033321B" w:rsidTr="007033CF">
        <w:trPr>
          <w:trHeight w:val="20"/>
          <w:jc w:val="center"/>
        </w:trPr>
        <w:tc>
          <w:tcPr>
            <w:tcW w:w="608" w:type="dxa"/>
          </w:tcPr>
          <w:p w:rsidR="0033321B" w:rsidRDefault="0033321B" w:rsidP="007033CF">
            <w:pPr>
              <w:jc w:val="center"/>
            </w:pPr>
            <w:r>
              <w:t>102</w:t>
            </w:r>
          </w:p>
        </w:tc>
        <w:tc>
          <w:tcPr>
            <w:tcW w:w="4172" w:type="dxa"/>
            <w:vAlign w:val="center"/>
          </w:tcPr>
          <w:p w:rsidR="0033321B" w:rsidRPr="009C33D6" w:rsidRDefault="0033321B" w:rsidP="007033CF">
            <w:pPr>
              <w:jc w:val="both"/>
            </w:pPr>
            <w:r>
              <w:t>Рекомендации для чтения летом.</w:t>
            </w:r>
          </w:p>
        </w:tc>
        <w:tc>
          <w:tcPr>
            <w:tcW w:w="3328" w:type="dxa"/>
            <w:vAlign w:val="center"/>
          </w:tcPr>
          <w:p w:rsidR="0033321B" w:rsidRDefault="0033321B" w:rsidP="007033CF">
            <w:r>
              <w:t>Презентация учителя</w:t>
            </w:r>
          </w:p>
        </w:tc>
        <w:tc>
          <w:tcPr>
            <w:tcW w:w="2295" w:type="dxa"/>
          </w:tcPr>
          <w:p w:rsidR="0033321B" w:rsidRDefault="0033321B" w:rsidP="007033CF">
            <w:r>
              <w:t>Самостоятельное чтение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3321B" w:rsidRDefault="0033321B" w:rsidP="007033CF">
            <w:pPr>
              <w:jc w:val="center"/>
            </w:pPr>
          </w:p>
        </w:tc>
      </w:tr>
    </w:tbl>
    <w:p w:rsidR="00A071B1" w:rsidRDefault="00A071B1" w:rsidP="00A071B1">
      <w:pPr>
        <w:spacing w:after="120"/>
        <w:ind w:firstLine="397"/>
        <w:jc w:val="center"/>
        <w:rPr>
          <w:sz w:val="40"/>
          <w:szCs w:val="40"/>
        </w:rPr>
      </w:pPr>
    </w:p>
    <w:p w:rsidR="00D33345" w:rsidRDefault="00D33345"/>
    <w:sectPr w:rsidR="00D33345" w:rsidSect="00A07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1B1"/>
    <w:rsid w:val="000376C2"/>
    <w:rsid w:val="00047EB7"/>
    <w:rsid w:val="00077FD2"/>
    <w:rsid w:val="000A7566"/>
    <w:rsid w:val="000D6CA8"/>
    <w:rsid w:val="0033321B"/>
    <w:rsid w:val="00334443"/>
    <w:rsid w:val="003464C7"/>
    <w:rsid w:val="00347FBE"/>
    <w:rsid w:val="00441088"/>
    <w:rsid w:val="005902EE"/>
    <w:rsid w:val="00595622"/>
    <w:rsid w:val="005B2749"/>
    <w:rsid w:val="00680AE3"/>
    <w:rsid w:val="00685F91"/>
    <w:rsid w:val="007143E9"/>
    <w:rsid w:val="00765FD5"/>
    <w:rsid w:val="007A476C"/>
    <w:rsid w:val="00877761"/>
    <w:rsid w:val="008828FC"/>
    <w:rsid w:val="008B7FE0"/>
    <w:rsid w:val="00987E7A"/>
    <w:rsid w:val="00A071B1"/>
    <w:rsid w:val="00A82A26"/>
    <w:rsid w:val="00A95F8F"/>
    <w:rsid w:val="00AB0AB8"/>
    <w:rsid w:val="00AE037D"/>
    <w:rsid w:val="00AE23E1"/>
    <w:rsid w:val="00B62DB6"/>
    <w:rsid w:val="00C05B4C"/>
    <w:rsid w:val="00C31662"/>
    <w:rsid w:val="00D16F0D"/>
    <w:rsid w:val="00D33345"/>
    <w:rsid w:val="00D43C02"/>
    <w:rsid w:val="00D9704E"/>
    <w:rsid w:val="00DD3BDF"/>
    <w:rsid w:val="00E80E10"/>
    <w:rsid w:val="00EB5B9D"/>
    <w:rsid w:val="00F03992"/>
    <w:rsid w:val="00F25BA4"/>
    <w:rsid w:val="00F55748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№80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teacher207</dc:creator>
  <cp:keywords/>
  <dc:description/>
  <cp:lastModifiedBy>Учитель кабинета 308</cp:lastModifiedBy>
  <cp:revision>12</cp:revision>
  <dcterms:created xsi:type="dcterms:W3CDTF">2015-06-18T11:47:00Z</dcterms:created>
  <dcterms:modified xsi:type="dcterms:W3CDTF">2016-09-22T11:23:00Z</dcterms:modified>
</cp:coreProperties>
</file>